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7315A" w14:textId="77777777" w:rsidR="008660F5" w:rsidRDefault="008660F5" w:rsidP="00973281">
      <w:pPr>
        <w:spacing w:line="360" w:lineRule="auto"/>
        <w:rPr>
          <w:rFonts w:ascii="Arial" w:hAnsi="Arial" w:cs="Arial"/>
          <w:b/>
          <w:sz w:val="28"/>
          <w:szCs w:val="28"/>
        </w:rPr>
      </w:pPr>
    </w:p>
    <w:p w14:paraId="0B27315B" w14:textId="77777777" w:rsidR="00207293" w:rsidRPr="00474E86" w:rsidRDefault="00312695" w:rsidP="00973281">
      <w:pPr>
        <w:spacing w:line="360" w:lineRule="auto"/>
        <w:rPr>
          <w:rFonts w:ascii="Arial" w:hAnsi="Arial" w:cs="Arial"/>
          <w:b/>
          <w:sz w:val="28"/>
          <w:szCs w:val="28"/>
          <w:u w:val="single"/>
        </w:rPr>
      </w:pPr>
      <w:r w:rsidRPr="00474E86">
        <w:rPr>
          <w:rFonts w:ascii="Arial" w:hAnsi="Arial" w:cs="Arial"/>
          <w:b/>
          <w:sz w:val="28"/>
          <w:szCs w:val="28"/>
          <w:u w:val="single"/>
        </w:rPr>
        <w:t>Safe</w:t>
      </w:r>
      <w:r w:rsidR="007B62D7" w:rsidRPr="00474E86">
        <w:rPr>
          <w:rFonts w:ascii="Arial" w:hAnsi="Arial" w:cs="Arial"/>
          <w:b/>
          <w:sz w:val="28"/>
          <w:szCs w:val="28"/>
          <w:u w:val="single"/>
        </w:rPr>
        <w:t>guarding Children</w:t>
      </w:r>
    </w:p>
    <w:p w14:paraId="0B27315C" w14:textId="77777777" w:rsidR="007B62D7" w:rsidRDefault="007B62D7" w:rsidP="00973281">
      <w:pPr>
        <w:spacing w:line="360" w:lineRule="auto"/>
        <w:rPr>
          <w:rFonts w:ascii="Arial" w:hAnsi="Arial" w:cs="Arial"/>
          <w:b/>
          <w:sz w:val="28"/>
          <w:szCs w:val="28"/>
        </w:rPr>
      </w:pPr>
    </w:p>
    <w:p w14:paraId="0B27315D" w14:textId="235BA8A2" w:rsidR="007B62D7" w:rsidRPr="00312695" w:rsidRDefault="007B62D7" w:rsidP="207AEBA9">
      <w:pPr>
        <w:spacing w:line="360" w:lineRule="auto"/>
        <w:rPr>
          <w:rFonts w:ascii="Arial" w:hAnsi="Arial" w:cs="Arial"/>
          <w:b/>
          <w:bCs/>
          <w:sz w:val="28"/>
          <w:szCs w:val="28"/>
        </w:rPr>
      </w:pPr>
      <w:r w:rsidRPr="207AEBA9">
        <w:rPr>
          <w:rFonts w:ascii="Arial" w:hAnsi="Arial" w:cs="Arial"/>
          <w:b/>
          <w:bCs/>
          <w:sz w:val="28"/>
          <w:szCs w:val="28"/>
        </w:rPr>
        <w:t>2.14</w:t>
      </w:r>
      <w:r w:rsidR="00A0791D" w:rsidRPr="207AEBA9">
        <w:rPr>
          <w:rFonts w:ascii="Arial" w:hAnsi="Arial" w:cs="Arial"/>
          <w:b/>
          <w:bCs/>
          <w:sz w:val="28"/>
          <w:szCs w:val="28"/>
        </w:rPr>
        <w:t xml:space="preserve"> </w:t>
      </w:r>
      <w:r w:rsidR="006A2041" w:rsidRPr="207AEBA9">
        <w:rPr>
          <w:rFonts w:ascii="Arial" w:hAnsi="Arial" w:cs="Arial"/>
          <w:b/>
          <w:bCs/>
          <w:sz w:val="28"/>
          <w:szCs w:val="28"/>
        </w:rPr>
        <w:t>Internet, Email and Password P</w:t>
      </w:r>
      <w:r w:rsidRPr="207AEBA9">
        <w:rPr>
          <w:rFonts w:ascii="Arial" w:hAnsi="Arial" w:cs="Arial"/>
          <w:b/>
          <w:bCs/>
          <w:sz w:val="28"/>
          <w:szCs w:val="28"/>
        </w:rPr>
        <w:t>olicy</w:t>
      </w:r>
      <w:r w:rsidR="00FC0D65">
        <w:rPr>
          <w:rFonts w:ascii="Arial" w:hAnsi="Arial" w:cs="Arial"/>
          <w:noProof/>
        </w:rPr>
        <mc:AlternateContent>
          <mc:Choice Requires="wps">
            <w:drawing>
              <wp:anchor distT="0" distB="0" distL="114300" distR="114300" simplePos="0" relativeHeight="251655680" behindDoc="0" locked="0" layoutInCell="1" allowOverlap="1" wp14:anchorId="0B2731A2" wp14:editId="1CFFFB62">
                <wp:simplePos x="0" y="0"/>
                <wp:positionH relativeFrom="column">
                  <wp:posOffset>-57150</wp:posOffset>
                </wp:positionH>
                <wp:positionV relativeFrom="paragraph">
                  <wp:posOffset>316230</wp:posOffset>
                </wp:positionV>
                <wp:extent cx="6667500" cy="246697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7500" cy="2466975"/>
                        </a:xfrm>
                        <a:prstGeom prst="rect">
                          <a:avLst/>
                        </a:prstGeom>
                        <a:solidFill>
                          <a:srgbClr val="70AD47">
                            <a:lumMod val="40000"/>
                            <a:lumOff val="60000"/>
                          </a:srgbClr>
                        </a:solidFill>
                        <a:ln w="12700" cap="flat" cmpd="sng" algn="ctr">
                          <a:solidFill>
                            <a:srgbClr val="70AD47"/>
                          </a:solidFill>
                          <a:prstDash val="solid"/>
                          <a:miter lim="800000"/>
                        </a:ln>
                        <a:effectLst/>
                      </wps:spPr>
                      <wps:txbx>
                        <w:txbxContent>
                          <w:p w14:paraId="0B2731AD" w14:textId="77777777" w:rsidR="007B62D7" w:rsidRPr="00312695" w:rsidRDefault="007B62D7" w:rsidP="007B62D7">
                            <w:pPr>
                              <w:pStyle w:val="EndnoteText"/>
                              <w:spacing w:line="360" w:lineRule="auto"/>
                              <w:rPr>
                                <w:rFonts w:cs="Arial"/>
                                <w:sz w:val="22"/>
                                <w:szCs w:val="22"/>
                              </w:rPr>
                            </w:pPr>
                            <w:r w:rsidRPr="00312695">
                              <w:rPr>
                                <w:rFonts w:cs="Arial"/>
                                <w:sz w:val="22"/>
                                <w:szCs w:val="22"/>
                              </w:rPr>
                              <w:t xml:space="preserve">In today’s modern society, the use of the internet features in almost every workplace including childcare facilities and schools. Children are increasingly making use of this technology and as a result internet usage is on the rise. Many EYFS settings now have computers and tablets that are connected to their WIFI and internet to aid children’s technological development. </w:t>
                            </w:r>
                          </w:p>
                          <w:p w14:paraId="0B2731AE" w14:textId="77777777" w:rsidR="007B62D7" w:rsidRPr="00312695" w:rsidRDefault="007B62D7" w:rsidP="007B62D7">
                            <w:pPr>
                              <w:pStyle w:val="EndnoteText"/>
                              <w:spacing w:line="360" w:lineRule="auto"/>
                              <w:rPr>
                                <w:rFonts w:cs="Arial"/>
                                <w:sz w:val="22"/>
                                <w:szCs w:val="22"/>
                              </w:rPr>
                            </w:pPr>
                          </w:p>
                          <w:p w14:paraId="0B2731AF" w14:textId="3C303D04" w:rsidR="007B62D7" w:rsidRPr="00312695" w:rsidRDefault="007B62D7" w:rsidP="007B62D7">
                            <w:pPr>
                              <w:pStyle w:val="EndnoteText"/>
                              <w:spacing w:line="360" w:lineRule="auto"/>
                              <w:jc w:val="both"/>
                              <w:rPr>
                                <w:rFonts w:cs="Arial"/>
                                <w:sz w:val="22"/>
                                <w:szCs w:val="22"/>
                              </w:rPr>
                            </w:pPr>
                            <w:r w:rsidRPr="00312695">
                              <w:rPr>
                                <w:rFonts w:cs="Arial"/>
                                <w:sz w:val="22"/>
                                <w:szCs w:val="22"/>
                              </w:rPr>
                              <w:t xml:space="preserve">As practitioners it is our duty to ensure that children are provided with managed access to the internet, but it is also our duty to ensure that children are kept safe from potential </w:t>
                            </w:r>
                            <w:r w:rsidR="00B60031">
                              <w:rPr>
                                <w:rFonts w:cs="Arial"/>
                                <w:sz w:val="22"/>
                                <w:szCs w:val="22"/>
                              </w:rPr>
                              <w:t>o</w:t>
                            </w:r>
                            <w:r w:rsidRPr="00312695">
                              <w:rPr>
                                <w:rFonts w:cs="Arial"/>
                                <w:sz w:val="22"/>
                                <w:szCs w:val="22"/>
                              </w:rPr>
                              <w:t xml:space="preserve">nline risks. As practitioners we want to enhance a child’s learning ability through technology and of course keep them safe, without limiting their learning opportunities and experiences. </w:t>
                            </w:r>
                          </w:p>
                          <w:p w14:paraId="0B2731B0" w14:textId="77777777" w:rsidR="007B62D7" w:rsidRDefault="007B62D7" w:rsidP="007B62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B2731A2" id="_x0000_t202" coordsize="21600,21600" o:spt="202" path="m,l,21600r21600,l21600,xe">
                <v:stroke joinstyle="miter"/>
                <v:path gradientshapeok="t" o:connecttype="rect"/>
              </v:shapetype>
              <v:shape id="Text Box 10" o:spid="_x0000_s1026" type="#_x0000_t202" style="position:absolute;margin-left:-4.5pt;margin-top:24.9pt;width:525pt;height:194.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" fillcolor="#c5e0b4" strokecolor="#70ad47" strokeweight="1pt">
                <v:path arrowok="t"/>
                <v:textbox>
                  <w:txbxContent>
                    <w:p w14:paraId="0B2731AD" w14:textId="77777777" w:rsidR="007B62D7" w:rsidRPr="00312695" w:rsidRDefault="007B62D7" w:rsidP="007B62D7">
                      <w:pPr>
                        <w:pStyle w:val="EndnoteText"/>
                        <w:spacing w:line="360" w:lineRule="auto"/>
                        <w:rPr>
                          <w:rFonts w:cs="Arial"/>
                          <w:sz w:val="22"/>
                          <w:szCs w:val="22"/>
                        </w:rPr>
                      </w:pPr>
                      <w:r w:rsidRPr="00312695">
                        <w:rPr>
                          <w:rFonts w:cs="Arial"/>
                          <w:sz w:val="22"/>
                          <w:szCs w:val="22"/>
                        </w:rPr>
                        <w:t xml:space="preserve">In today’s modern society, the use of the internet features in almost every workplace including childcare facilities and schools. Children are increasingly making use of this technology and as a result internet usage is on the rise. Many EYFS settings now have computers and tablets that are connected to their WIFI and internet to aid children’s technological development. </w:t>
                      </w:r>
                    </w:p>
                    <w:p w14:paraId="0B2731AE" w14:textId="77777777" w:rsidR="007B62D7" w:rsidRPr="00312695" w:rsidRDefault="007B62D7" w:rsidP="007B62D7">
                      <w:pPr>
                        <w:pStyle w:val="EndnoteText"/>
                        <w:spacing w:line="360" w:lineRule="auto"/>
                        <w:rPr>
                          <w:rFonts w:cs="Arial"/>
                          <w:sz w:val="22"/>
                          <w:szCs w:val="22"/>
                        </w:rPr>
                      </w:pPr>
                    </w:p>
                    <w:p w14:paraId="0B2731AF" w14:textId="3C303D04" w:rsidR="007B62D7" w:rsidRPr="00312695" w:rsidRDefault="007B62D7" w:rsidP="007B62D7">
                      <w:pPr>
                        <w:pStyle w:val="EndnoteText"/>
                        <w:spacing w:line="360" w:lineRule="auto"/>
                        <w:jc w:val="both"/>
                        <w:rPr>
                          <w:rFonts w:cs="Arial"/>
                          <w:sz w:val="22"/>
                          <w:szCs w:val="22"/>
                        </w:rPr>
                      </w:pPr>
                      <w:r w:rsidRPr="00312695">
                        <w:rPr>
                          <w:rFonts w:cs="Arial"/>
                          <w:sz w:val="22"/>
                          <w:szCs w:val="22"/>
                        </w:rPr>
                        <w:t xml:space="preserve">As practitioners it is our duty to ensure that children are provided with managed access to the internet, but it is also our duty to ensure that children are kept safe from potential </w:t>
                      </w:r>
                      <w:r w:rsidR="00B60031">
                        <w:rPr>
                          <w:rFonts w:cs="Arial"/>
                          <w:sz w:val="22"/>
                          <w:szCs w:val="22"/>
                        </w:rPr>
                        <w:t>o</w:t>
                      </w:r>
                      <w:r w:rsidRPr="00312695">
                        <w:rPr>
                          <w:rFonts w:cs="Arial"/>
                          <w:sz w:val="22"/>
                          <w:szCs w:val="22"/>
                        </w:rPr>
                        <w:t xml:space="preserve">nline risks. As practitioners we want to enhance a child’s learning ability through technology and of course keep them safe, without limiting their learning opportunities and experiences. </w:t>
                      </w:r>
                    </w:p>
                    <w:p w14:paraId="0B2731B0" w14:textId="77777777" w:rsidR="007B62D7" w:rsidRDefault="007B62D7" w:rsidP="007B62D7"/>
                  </w:txbxContent>
                </v:textbox>
              </v:shape>
            </w:pict>
          </mc:Fallback>
        </mc:AlternateContent>
      </w:r>
    </w:p>
    <w:p w14:paraId="61EBEFC9" w14:textId="1E142128" w:rsidR="207AEBA9" w:rsidRDefault="207AEBA9" w:rsidP="207AEBA9">
      <w:pPr>
        <w:pStyle w:val="EndnoteText"/>
        <w:spacing w:line="360" w:lineRule="auto"/>
        <w:rPr>
          <w:rFonts w:cs="Arial"/>
          <w:color w:val="000000"/>
          <w:sz w:val="22"/>
          <w:szCs w:val="22"/>
        </w:rPr>
      </w:pPr>
      <w:r>
        <w:rPr>
          <w:rFonts w:cs="Arial"/>
          <w:color w:val="000000"/>
          <w:sz w:val="22"/>
          <w:szCs w:val="22"/>
        </w:rPr>
        <w:t>This policy will also illustrate how we monitor staff, volunteers, students, managers, practitioners and parental usage of the internet when they are using our devices.</w:t>
      </w:r>
    </w:p>
    <w:p w14:paraId="6AB55561" w14:textId="6CD8CC15" w:rsidR="207AEBA9" w:rsidRDefault="207AEBA9" w:rsidP="207AEBA9">
      <w:pPr>
        <w:spacing w:line="360" w:lineRule="auto"/>
        <w:rPr>
          <w:rFonts w:ascii="Arial" w:hAnsi="Arial" w:cs="Arial"/>
          <w:b/>
          <w:bCs/>
          <w:sz w:val="28"/>
          <w:szCs w:val="28"/>
        </w:rPr>
      </w:pPr>
    </w:p>
    <w:p w14:paraId="003905B4" w14:textId="53D098D4" w:rsidR="207AEBA9" w:rsidRDefault="207AEBA9" w:rsidP="207AEBA9">
      <w:pPr>
        <w:spacing w:line="360" w:lineRule="auto"/>
      </w:pPr>
      <w:r>
        <w:br/>
      </w:r>
    </w:p>
    <w:p w14:paraId="4616259E" w14:textId="18AD80B8" w:rsidR="207AEBA9" w:rsidRDefault="207AEBA9" w:rsidP="207AEBA9">
      <w:pPr>
        <w:spacing w:line="360" w:lineRule="auto"/>
        <w:rPr>
          <w:rFonts w:ascii="Arial" w:hAnsi="Arial" w:cs="Arial"/>
          <w:b/>
          <w:bCs/>
          <w:sz w:val="28"/>
          <w:szCs w:val="28"/>
        </w:rPr>
      </w:pPr>
    </w:p>
    <w:p w14:paraId="0B27315E" w14:textId="77777777" w:rsidR="007B62D7" w:rsidRPr="00312695" w:rsidRDefault="007B62D7" w:rsidP="007B62D7">
      <w:pPr>
        <w:jc w:val="center"/>
        <w:rPr>
          <w:rFonts w:ascii="Arial" w:hAnsi="Arial" w:cs="Arial"/>
          <w:color w:val="000000"/>
          <w:sz w:val="28"/>
          <w:szCs w:val="28"/>
        </w:rPr>
      </w:pPr>
    </w:p>
    <w:p w14:paraId="0B27315F" w14:textId="77777777" w:rsidR="007B62D7" w:rsidRPr="00312695" w:rsidRDefault="007B62D7" w:rsidP="007B62D7">
      <w:pPr>
        <w:jc w:val="center"/>
        <w:rPr>
          <w:rFonts w:ascii="Arial" w:hAnsi="Arial" w:cs="Arial"/>
          <w:color w:val="000000"/>
          <w:sz w:val="28"/>
          <w:szCs w:val="28"/>
        </w:rPr>
      </w:pPr>
    </w:p>
    <w:p w14:paraId="0B273160" w14:textId="77777777" w:rsidR="007B62D7" w:rsidRPr="00312695" w:rsidRDefault="007B62D7" w:rsidP="007B62D7">
      <w:pPr>
        <w:jc w:val="center"/>
        <w:rPr>
          <w:rFonts w:ascii="Arial" w:hAnsi="Arial" w:cs="Arial"/>
          <w:color w:val="000000"/>
          <w:sz w:val="28"/>
          <w:szCs w:val="28"/>
        </w:rPr>
      </w:pPr>
    </w:p>
    <w:p w14:paraId="0B273161" w14:textId="77777777" w:rsidR="007B62D7" w:rsidRPr="00312695" w:rsidRDefault="007B62D7" w:rsidP="007B62D7">
      <w:pPr>
        <w:rPr>
          <w:rFonts w:ascii="Arial" w:hAnsi="Arial" w:cs="Arial"/>
          <w:color w:val="000000"/>
        </w:rPr>
      </w:pPr>
    </w:p>
    <w:p w14:paraId="0B273162" w14:textId="77777777" w:rsidR="007B62D7" w:rsidRPr="00312695" w:rsidRDefault="007B62D7" w:rsidP="007B62D7">
      <w:pPr>
        <w:pStyle w:val="EndnoteText"/>
        <w:spacing w:line="360" w:lineRule="auto"/>
        <w:rPr>
          <w:rFonts w:cs="Arial"/>
          <w:color w:val="000000"/>
          <w:sz w:val="24"/>
          <w:szCs w:val="24"/>
        </w:rPr>
      </w:pPr>
    </w:p>
    <w:p w14:paraId="0B273163" w14:textId="77777777" w:rsidR="007B62D7" w:rsidRPr="00312695" w:rsidRDefault="007B62D7" w:rsidP="007B62D7">
      <w:pPr>
        <w:pStyle w:val="EndnoteText"/>
        <w:spacing w:line="360" w:lineRule="auto"/>
        <w:jc w:val="both"/>
        <w:rPr>
          <w:rFonts w:cs="Arial"/>
          <w:color w:val="000000"/>
          <w:sz w:val="22"/>
          <w:szCs w:val="22"/>
        </w:rPr>
      </w:pPr>
    </w:p>
    <w:p w14:paraId="0B273164" w14:textId="77777777" w:rsidR="007B62D7" w:rsidRPr="00312695" w:rsidRDefault="007B62D7" w:rsidP="007B62D7">
      <w:pPr>
        <w:pStyle w:val="EndnoteText"/>
        <w:spacing w:line="360" w:lineRule="auto"/>
        <w:jc w:val="both"/>
        <w:rPr>
          <w:rFonts w:cs="Arial"/>
          <w:color w:val="000000"/>
          <w:sz w:val="22"/>
          <w:szCs w:val="22"/>
        </w:rPr>
      </w:pPr>
    </w:p>
    <w:p w14:paraId="0B27316A" w14:textId="1DFD48E3" w:rsidR="007B62D7" w:rsidRPr="00312695" w:rsidRDefault="007B62D7" w:rsidP="207AEBA9">
      <w:pPr>
        <w:pStyle w:val="EndnoteText"/>
        <w:spacing w:line="360" w:lineRule="auto"/>
        <w:jc w:val="both"/>
        <w:rPr>
          <w:rFonts w:cs="Arial"/>
          <w:color w:val="000000"/>
          <w:sz w:val="22"/>
          <w:szCs w:val="22"/>
        </w:rPr>
      </w:pPr>
    </w:p>
    <w:p w14:paraId="0B27316B" w14:textId="27D76F53" w:rsidR="007B62D7" w:rsidRPr="00312695" w:rsidRDefault="007B62D7" w:rsidP="007B62D7">
      <w:pPr>
        <w:spacing w:line="360" w:lineRule="auto"/>
        <w:rPr>
          <w:rFonts w:ascii="Arial" w:hAnsi="Arial" w:cs="Arial"/>
          <w:color w:val="000000"/>
        </w:rPr>
      </w:pPr>
      <w:r w:rsidRPr="00312695">
        <w:rPr>
          <w:rFonts w:ascii="Arial" w:hAnsi="Arial" w:cs="Arial"/>
          <w:b/>
          <w:color w:val="000000"/>
        </w:rPr>
        <w:t>The Designated Safeguarding</w:t>
      </w:r>
      <w:r w:rsidRPr="00312695">
        <w:rPr>
          <w:rFonts w:ascii="Arial" w:hAnsi="Arial" w:cs="Arial"/>
          <w:color w:val="000000"/>
        </w:rPr>
        <w:t xml:space="preserve"> </w:t>
      </w:r>
      <w:r w:rsidR="00B60031">
        <w:rPr>
          <w:rFonts w:ascii="Arial" w:hAnsi="Arial" w:cs="Arial"/>
          <w:color w:val="000000"/>
        </w:rPr>
        <w:t>L</w:t>
      </w:r>
      <w:r w:rsidRPr="00312695">
        <w:rPr>
          <w:rFonts w:ascii="Arial" w:hAnsi="Arial" w:cs="Arial"/>
          <w:color w:val="000000"/>
        </w:rPr>
        <w:t xml:space="preserve">ead is to be responsible for the </w:t>
      </w:r>
      <w:r w:rsidRPr="00312695">
        <w:rPr>
          <w:rFonts w:ascii="Arial" w:hAnsi="Arial" w:cs="Arial"/>
          <w:noProof/>
          <w:color w:val="000000"/>
        </w:rPr>
        <w:t>online</w:t>
      </w:r>
      <w:r w:rsidRPr="00312695">
        <w:rPr>
          <w:rFonts w:ascii="Arial" w:hAnsi="Arial" w:cs="Arial"/>
          <w:color w:val="000000"/>
        </w:rPr>
        <w:t xml:space="preserve"> safety and will manage the implementation of this policy. The Designated Safeguard Lead in our setting is </w:t>
      </w:r>
    </w:p>
    <w:p w14:paraId="0B27316C" w14:textId="5E7F415F" w:rsidR="007B62D7" w:rsidRPr="00312695" w:rsidRDefault="00FC0D65" w:rsidP="007B62D7">
      <w:pPr>
        <w:spacing w:line="360" w:lineRule="auto"/>
        <w:jc w:val="both"/>
        <w:rPr>
          <w:rFonts w:ascii="Arial" w:hAnsi="Arial" w:cs="Arial"/>
          <w:color w:val="000000"/>
        </w:rPr>
      </w:pPr>
      <w:r>
        <w:rPr>
          <w:rFonts w:ascii="Arial" w:hAnsi="Arial" w:cs="Arial"/>
          <w:noProof/>
        </w:rPr>
        <mc:AlternateContent>
          <mc:Choice Requires="wps">
            <w:drawing>
              <wp:anchor distT="0" distB="0" distL="114300" distR="114300" simplePos="0" relativeHeight="251656704" behindDoc="0" locked="0" layoutInCell="1" allowOverlap="1" wp14:anchorId="0B2731A3" wp14:editId="635211BC">
                <wp:simplePos x="0" y="0"/>
                <wp:positionH relativeFrom="column">
                  <wp:posOffset>36195</wp:posOffset>
                </wp:positionH>
                <wp:positionV relativeFrom="paragraph">
                  <wp:posOffset>10160</wp:posOffset>
                </wp:positionV>
                <wp:extent cx="3070225" cy="314325"/>
                <wp:effectExtent l="0" t="0" r="0" b="952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0225" cy="314325"/>
                        </a:xfrm>
                        <a:prstGeom prst="rect">
                          <a:avLst/>
                        </a:prstGeom>
                        <a:solidFill>
                          <a:sysClr val="window" lastClr="FFFFFF"/>
                        </a:solidFill>
                        <a:ln w="6350">
                          <a:solidFill>
                            <a:prstClr val="black"/>
                          </a:solidFill>
                        </a:ln>
                      </wps:spPr>
                      <wps:txbx>
                        <w:txbxContent>
                          <w:p w14:paraId="0B2731B1" w14:textId="50974A02" w:rsidR="007B62D7" w:rsidRDefault="00DF4212" w:rsidP="007B62D7">
                            <w:r>
                              <w:t>Nadine Keat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2731A3" id="Text Box 8" o:spid="_x0000_s1027" type="#_x0000_t202" style="position:absolute;left:0;text-align:left;margin-left:2.85pt;margin-top:.8pt;width:241.75pt;height:2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" fillcolor="window" strokeweight=".5pt">
                <v:path arrowok="t"/>
                <v:textbox>
                  <w:txbxContent>
                    <w:p w14:paraId="0B2731B1" w14:textId="50974A02" w:rsidR="007B62D7" w:rsidRDefault="00DF4212" w:rsidP="007B62D7">
                      <w:r>
                        <w:t>Nadine Keat</w:t>
                      </w:r>
                    </w:p>
                  </w:txbxContent>
                </v:textbox>
              </v:shape>
            </w:pict>
          </mc:Fallback>
        </mc:AlternateContent>
      </w:r>
    </w:p>
    <w:p w14:paraId="0B27316D" w14:textId="77777777" w:rsidR="007B62D7" w:rsidRPr="00312695" w:rsidRDefault="007B62D7" w:rsidP="007B62D7">
      <w:pPr>
        <w:spacing w:line="360" w:lineRule="auto"/>
        <w:jc w:val="both"/>
        <w:rPr>
          <w:rFonts w:ascii="Arial" w:hAnsi="Arial" w:cs="Arial"/>
          <w:color w:val="000000"/>
        </w:rPr>
      </w:pPr>
    </w:p>
    <w:p w14:paraId="0B27316E" w14:textId="22909FA3" w:rsidR="007B62D7" w:rsidRPr="00312695" w:rsidRDefault="207AEBA9" w:rsidP="007B62D7">
      <w:pPr>
        <w:spacing w:line="360" w:lineRule="auto"/>
        <w:jc w:val="both"/>
        <w:rPr>
          <w:rFonts w:ascii="Arial" w:hAnsi="Arial" w:cs="Arial"/>
          <w:color w:val="000000"/>
        </w:rPr>
      </w:pPr>
      <w:r>
        <w:rPr>
          <w:rFonts w:ascii="Arial" w:hAnsi="Arial" w:cs="Arial"/>
          <w:color w:val="000000"/>
        </w:rPr>
        <w:t xml:space="preserve">The Designated Safeguarding </w:t>
      </w:r>
      <w:r w:rsidR="00B60031">
        <w:rPr>
          <w:rFonts w:ascii="Arial" w:hAnsi="Arial" w:cs="Arial"/>
          <w:color w:val="000000"/>
        </w:rPr>
        <w:t>L</w:t>
      </w:r>
      <w:r>
        <w:rPr>
          <w:rFonts w:ascii="Arial" w:hAnsi="Arial" w:cs="Arial"/>
          <w:color w:val="000000"/>
        </w:rPr>
        <w:t xml:space="preserve">ead role </w:t>
      </w:r>
      <w:r>
        <w:rPr>
          <w:rFonts w:ascii="Arial" w:hAnsi="Arial" w:cs="Arial"/>
          <w:noProof/>
          <w:color w:val="000000"/>
        </w:rPr>
        <w:t>involves</w:t>
      </w:r>
      <w:r>
        <w:rPr>
          <w:rFonts w:ascii="Arial" w:hAnsi="Arial" w:cs="Arial"/>
          <w:color w:val="000000"/>
        </w:rPr>
        <w:t xml:space="preserve"> implementing, monitoring and reviewing this policy.  They also ensure that all individuals using our devices and making use of our ICT technology are fully aware of their roles and responsibilities. The DSL will make users aware that procedures must be followed to ensure appropriate and fair use. </w:t>
      </w:r>
    </w:p>
    <w:p w14:paraId="0B27316F" w14:textId="77777777" w:rsidR="007B62D7" w:rsidRPr="00312695" w:rsidRDefault="007B62D7" w:rsidP="007B62D7">
      <w:pPr>
        <w:spacing w:line="360" w:lineRule="auto"/>
        <w:jc w:val="both"/>
        <w:rPr>
          <w:rFonts w:ascii="Arial" w:hAnsi="Arial" w:cs="Arial"/>
          <w:color w:val="000000"/>
        </w:rPr>
      </w:pPr>
      <w:r w:rsidRPr="00312695">
        <w:rPr>
          <w:rFonts w:ascii="Arial" w:hAnsi="Arial" w:cs="Arial"/>
          <w:color w:val="000000"/>
        </w:rPr>
        <w:t xml:space="preserve">The DSL is responsible for ensuring that all inappropriate use is recorded appropriately, and the correct form filling procedures are adhered to. The DSL will record any inappropriate issue in the settings incident </w:t>
      </w:r>
      <w:r w:rsidRPr="00312695">
        <w:rPr>
          <w:rFonts w:ascii="Arial" w:hAnsi="Arial" w:cs="Arial"/>
          <w:noProof/>
          <w:color w:val="000000"/>
        </w:rPr>
        <w:t>Log book</w:t>
      </w:r>
      <w:r w:rsidRPr="00312695">
        <w:rPr>
          <w:rFonts w:ascii="Arial" w:hAnsi="Arial" w:cs="Arial"/>
          <w:color w:val="000000"/>
        </w:rPr>
        <w:t xml:space="preserve">, which is then used to inform future online safety practice.  The DSL also ensures that regular meetings take place with the </w:t>
      </w:r>
      <w:r w:rsidRPr="00312695">
        <w:rPr>
          <w:rFonts w:ascii="Arial" w:hAnsi="Arial" w:cs="Arial"/>
          <w:color w:val="000000"/>
        </w:rPr>
        <w:lastRenderedPageBreak/>
        <w:t>registered person and/or managers in order to discuss current issues, review current practice and also to consider any incident reports and how they should be acted upon.</w:t>
      </w:r>
    </w:p>
    <w:p w14:paraId="0B273170" w14:textId="77777777" w:rsidR="007B62D7" w:rsidRPr="00312695" w:rsidRDefault="007B62D7" w:rsidP="007B62D7">
      <w:pPr>
        <w:spacing w:line="360" w:lineRule="auto"/>
        <w:jc w:val="both"/>
        <w:rPr>
          <w:rFonts w:ascii="Arial" w:hAnsi="Arial" w:cs="Arial"/>
          <w:color w:val="000000"/>
        </w:rPr>
      </w:pPr>
      <w:r w:rsidRPr="00312695">
        <w:rPr>
          <w:rFonts w:ascii="Arial" w:hAnsi="Arial" w:cs="Arial"/>
          <w:color w:val="000000"/>
        </w:rPr>
        <w:t xml:space="preserve">The DSL is also responsible for ensuring that any training and online safety advice is delivered and is available to all early year’s managers and practitioners within the setting, including advisory support to children, young people, parents, </w:t>
      </w:r>
      <w:r w:rsidRPr="00312695">
        <w:rPr>
          <w:rFonts w:ascii="Arial" w:hAnsi="Arial" w:cs="Arial"/>
          <w:noProof/>
          <w:color w:val="000000"/>
        </w:rPr>
        <w:t>and</w:t>
      </w:r>
      <w:r w:rsidRPr="00312695">
        <w:rPr>
          <w:rFonts w:ascii="Arial" w:hAnsi="Arial" w:cs="Arial"/>
          <w:color w:val="000000"/>
        </w:rPr>
        <w:t xml:space="preserve"> carers. Where necessary the DSL will </w:t>
      </w:r>
      <w:r w:rsidRPr="00312695">
        <w:rPr>
          <w:rFonts w:ascii="Arial" w:hAnsi="Arial" w:cs="Arial"/>
          <w:noProof/>
          <w:color w:val="000000"/>
        </w:rPr>
        <w:t>liaise</w:t>
      </w:r>
      <w:r w:rsidRPr="00312695">
        <w:rPr>
          <w:rFonts w:ascii="Arial" w:hAnsi="Arial" w:cs="Arial"/>
          <w:color w:val="000000"/>
        </w:rPr>
        <w:t xml:space="preserve"> with other agencies in respect of current online safety practices.  </w:t>
      </w:r>
    </w:p>
    <w:p w14:paraId="0B273171" w14:textId="77777777" w:rsidR="007B62D7" w:rsidRPr="00312695" w:rsidRDefault="007B62D7" w:rsidP="007B62D7">
      <w:pPr>
        <w:spacing w:line="360" w:lineRule="auto"/>
        <w:rPr>
          <w:rFonts w:ascii="Arial" w:hAnsi="Arial" w:cs="Arial"/>
          <w:color w:val="000000"/>
        </w:rPr>
      </w:pPr>
    </w:p>
    <w:p w14:paraId="0B273172" w14:textId="77777777" w:rsidR="007B62D7" w:rsidRPr="00312695" w:rsidRDefault="007B62D7" w:rsidP="007B62D7">
      <w:pPr>
        <w:spacing w:line="360" w:lineRule="auto"/>
        <w:rPr>
          <w:rFonts w:ascii="Arial" w:hAnsi="Arial" w:cs="Arial"/>
          <w:color w:val="000000"/>
        </w:rPr>
      </w:pPr>
    </w:p>
    <w:p w14:paraId="0B273173" w14:textId="5B0FAC2F" w:rsidR="007B62D7" w:rsidRPr="00312695" w:rsidRDefault="00FC0D65" w:rsidP="007B62D7">
      <w:pPr>
        <w:spacing w:line="360" w:lineRule="auto"/>
        <w:rPr>
          <w:rFonts w:ascii="Arial" w:hAnsi="Arial" w:cs="Arial"/>
          <w:color w:val="000000"/>
        </w:rPr>
      </w:pPr>
      <w:r>
        <w:rPr>
          <w:rFonts w:ascii="Arial" w:hAnsi="Arial" w:cs="Arial"/>
          <w:noProof/>
        </w:rPr>
        <mc:AlternateContent>
          <mc:Choice Requires="wps">
            <w:drawing>
              <wp:anchor distT="0" distB="0" distL="114300" distR="114300" simplePos="0" relativeHeight="251657728" behindDoc="0" locked="0" layoutInCell="1" allowOverlap="1" wp14:anchorId="0B2731A4" wp14:editId="10F32644">
                <wp:simplePos x="0" y="0"/>
                <wp:positionH relativeFrom="column">
                  <wp:posOffset>-19050</wp:posOffset>
                </wp:positionH>
                <wp:positionV relativeFrom="paragraph">
                  <wp:posOffset>0</wp:posOffset>
                </wp:positionV>
                <wp:extent cx="6715125" cy="295275"/>
                <wp:effectExtent l="0" t="0" r="9525" b="952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5125" cy="295275"/>
                        </a:xfrm>
                        <a:prstGeom prst="rect">
                          <a:avLst/>
                        </a:prstGeom>
                        <a:solidFill>
                          <a:srgbClr val="70AD47">
                            <a:lumMod val="40000"/>
                            <a:lumOff val="60000"/>
                          </a:srgbClr>
                        </a:solidFill>
                        <a:ln w="12700" cap="flat" cmpd="sng" algn="ctr">
                          <a:solidFill>
                            <a:srgbClr val="70AD47">
                              <a:shade val="50000"/>
                            </a:srgbClr>
                          </a:solidFill>
                          <a:prstDash val="solid"/>
                          <a:miter lim="800000"/>
                        </a:ln>
                        <a:effectLst/>
                      </wps:spPr>
                      <wps:txbx>
                        <w:txbxContent>
                          <w:p w14:paraId="0B2731B2" w14:textId="77777777" w:rsidR="007B62D7" w:rsidRPr="00312695" w:rsidRDefault="007B62D7" w:rsidP="007B62D7">
                            <w:pPr>
                              <w:spacing w:line="360" w:lineRule="auto"/>
                              <w:jc w:val="center"/>
                              <w:rPr>
                                <w:rFonts w:ascii="Arial" w:hAnsi="Arial" w:cs="Arial"/>
                                <w:color w:val="000000"/>
                              </w:rPr>
                            </w:pPr>
                            <w:r w:rsidRPr="00312695">
                              <w:rPr>
                                <w:rFonts w:ascii="Arial" w:hAnsi="Arial" w:cs="Arial"/>
                                <w:color w:val="000000"/>
                              </w:rPr>
                              <w:t>Password security – Online access</w:t>
                            </w:r>
                          </w:p>
                          <w:p w14:paraId="0B2731B3" w14:textId="77777777" w:rsidR="007B62D7" w:rsidRDefault="007B62D7" w:rsidP="007B62D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B2731A4" id="Rectangle 6" o:spid="_x0000_s1028" style="position:absolute;margin-left:-1.5pt;margin-top:0;width:528.75pt;height:2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" fillcolor="#c5e0b4" strokecolor="#507e32" strokeweight="1pt">
                <v:path arrowok="t"/>
                <v:textbox>
                  <w:txbxContent>
                    <w:p w14:paraId="0B2731B2" w14:textId="77777777" w:rsidR="007B62D7" w:rsidRPr="00312695" w:rsidRDefault="007B62D7" w:rsidP="007B62D7">
                      <w:pPr>
                        <w:spacing w:line="360" w:lineRule="auto"/>
                        <w:jc w:val="center"/>
                        <w:rPr>
                          <w:rFonts w:ascii="Arial" w:hAnsi="Arial" w:cs="Arial"/>
                          <w:color w:val="000000"/>
                        </w:rPr>
                      </w:pPr>
                      <w:r w:rsidRPr="00312695">
                        <w:rPr>
                          <w:rFonts w:ascii="Arial" w:hAnsi="Arial" w:cs="Arial"/>
                          <w:color w:val="000000"/>
                        </w:rPr>
                        <w:t>Password security – Online access</w:t>
                      </w:r>
                    </w:p>
                    <w:p w14:paraId="0B2731B3" w14:textId="77777777" w:rsidR="007B62D7" w:rsidRDefault="007B62D7" w:rsidP="007B62D7"/>
                  </w:txbxContent>
                </v:textbox>
              </v:rect>
            </w:pict>
          </mc:Fallback>
        </mc:AlternateContent>
      </w:r>
    </w:p>
    <w:p w14:paraId="0B273174" w14:textId="77777777" w:rsidR="007B62D7" w:rsidRPr="00312695" w:rsidRDefault="007B62D7" w:rsidP="007B62D7">
      <w:pPr>
        <w:spacing w:line="360" w:lineRule="auto"/>
        <w:rPr>
          <w:rFonts w:ascii="Arial" w:hAnsi="Arial" w:cs="Arial"/>
          <w:color w:val="000000"/>
        </w:rPr>
      </w:pPr>
    </w:p>
    <w:p w14:paraId="0B273175" w14:textId="77777777" w:rsidR="007B62D7" w:rsidRPr="00312695" w:rsidRDefault="007B62D7" w:rsidP="007B62D7">
      <w:pPr>
        <w:spacing w:line="360" w:lineRule="auto"/>
        <w:rPr>
          <w:rFonts w:ascii="Arial" w:hAnsi="Arial" w:cs="Arial"/>
          <w:color w:val="000000"/>
        </w:rPr>
      </w:pPr>
    </w:p>
    <w:p w14:paraId="0B273176" w14:textId="2CFA12B9" w:rsidR="007B62D7" w:rsidRPr="00312695" w:rsidRDefault="007B62D7" w:rsidP="007B62D7">
      <w:pPr>
        <w:spacing w:line="360" w:lineRule="auto"/>
        <w:jc w:val="both"/>
        <w:rPr>
          <w:rFonts w:ascii="Arial" w:hAnsi="Arial" w:cs="Arial"/>
          <w:color w:val="000000"/>
        </w:rPr>
      </w:pPr>
      <w:r w:rsidRPr="00312695">
        <w:rPr>
          <w:rFonts w:ascii="Arial" w:hAnsi="Arial" w:cs="Arial"/>
          <w:color w:val="000000"/>
        </w:rPr>
        <w:t xml:space="preserve">Protecting data is imperative and is required by the GDPR Law, therefore maintaining password security is an essential requirement for our setting. Our computers, laptops, </w:t>
      </w:r>
      <w:r w:rsidRPr="00312695">
        <w:rPr>
          <w:rFonts w:ascii="Arial" w:hAnsi="Arial" w:cs="Arial"/>
          <w:noProof/>
          <w:color w:val="000000"/>
        </w:rPr>
        <w:t>and</w:t>
      </w:r>
      <w:r w:rsidRPr="00312695">
        <w:rPr>
          <w:rFonts w:ascii="Arial" w:hAnsi="Arial" w:cs="Arial"/>
          <w:color w:val="000000"/>
        </w:rPr>
        <w:t xml:space="preserve"> tablets are all set on ‘</w:t>
      </w:r>
      <w:r w:rsidRPr="00312695">
        <w:rPr>
          <w:rFonts w:ascii="Arial" w:hAnsi="Arial" w:cs="Arial"/>
          <w:noProof/>
          <w:color w:val="000000"/>
        </w:rPr>
        <w:t>Timeout</w:t>
      </w:r>
      <w:r w:rsidRPr="00312695">
        <w:rPr>
          <w:rFonts w:ascii="Arial" w:hAnsi="Arial" w:cs="Arial"/>
          <w:color w:val="000000"/>
        </w:rPr>
        <w:t xml:space="preserve">’ devices, which means if they are left unattended and idle for some time, other users cannot begin accessing data without consent. </w:t>
      </w:r>
    </w:p>
    <w:p w14:paraId="0B273177" w14:textId="77777777" w:rsidR="007B62D7" w:rsidRPr="00312695" w:rsidRDefault="007B62D7" w:rsidP="007B62D7">
      <w:pPr>
        <w:spacing w:line="360" w:lineRule="auto"/>
        <w:rPr>
          <w:rFonts w:ascii="Arial" w:hAnsi="Arial" w:cs="Arial"/>
          <w:color w:val="000000"/>
        </w:rPr>
      </w:pPr>
    </w:p>
    <w:p w14:paraId="0B273178" w14:textId="77777777" w:rsidR="007B62D7" w:rsidRPr="00312695" w:rsidRDefault="007B62D7" w:rsidP="007B62D7">
      <w:pPr>
        <w:spacing w:line="360" w:lineRule="auto"/>
        <w:jc w:val="both"/>
        <w:rPr>
          <w:rFonts w:ascii="Arial" w:hAnsi="Arial" w:cs="Arial"/>
          <w:color w:val="000000"/>
        </w:rPr>
      </w:pPr>
      <w:r w:rsidRPr="00312695">
        <w:rPr>
          <w:rFonts w:ascii="Arial" w:hAnsi="Arial" w:cs="Arial"/>
          <w:color w:val="000000"/>
        </w:rPr>
        <w:t>All device users must ‘log out’ of their accounts should they leave a computer unattended. If they do not and data is breached this could result in disciplinary measures being taken, and in some cases prosecution.</w:t>
      </w:r>
    </w:p>
    <w:p w14:paraId="0B273179" w14:textId="77777777" w:rsidR="007B62D7" w:rsidRPr="00312695" w:rsidRDefault="007B62D7" w:rsidP="007B62D7">
      <w:pPr>
        <w:spacing w:line="360" w:lineRule="auto"/>
        <w:rPr>
          <w:rFonts w:ascii="Arial" w:hAnsi="Arial" w:cs="Arial"/>
          <w:color w:val="000000"/>
        </w:rPr>
      </w:pPr>
    </w:p>
    <w:p w14:paraId="0B27317A" w14:textId="31E87405" w:rsidR="007B62D7" w:rsidRPr="00312695" w:rsidRDefault="007B62D7" w:rsidP="007B62D7">
      <w:pPr>
        <w:spacing w:line="360" w:lineRule="auto"/>
        <w:jc w:val="both"/>
        <w:rPr>
          <w:rFonts w:ascii="Arial" w:hAnsi="Arial" w:cs="Arial"/>
          <w:color w:val="000000"/>
        </w:rPr>
      </w:pPr>
      <w:r w:rsidRPr="00312695">
        <w:rPr>
          <w:rFonts w:ascii="Arial" w:hAnsi="Arial" w:cs="Arial"/>
          <w:color w:val="000000"/>
        </w:rPr>
        <w:t>In the event of password security breach, users are asked to report immediately to the DSL.  If device users become aware that password security has been compromised or shared, either intentionally or unintentionally, the concern must be reported to the Designated Safeguarding</w:t>
      </w:r>
      <w:r w:rsidR="00F90E08">
        <w:rPr>
          <w:rFonts w:ascii="Arial" w:hAnsi="Arial" w:cs="Arial"/>
          <w:color w:val="000000"/>
        </w:rPr>
        <w:t xml:space="preserve"> Lead</w:t>
      </w:r>
      <w:r w:rsidRPr="00312695">
        <w:rPr>
          <w:rFonts w:ascii="Arial" w:hAnsi="Arial" w:cs="Arial"/>
          <w:color w:val="000000"/>
        </w:rPr>
        <w:t>.</w:t>
      </w:r>
    </w:p>
    <w:p w14:paraId="0B27317B" w14:textId="680100B6" w:rsidR="007B62D7" w:rsidRPr="00312695" w:rsidRDefault="00FC0D65" w:rsidP="007B62D7">
      <w:pPr>
        <w:spacing w:line="360" w:lineRule="auto"/>
        <w:rPr>
          <w:rFonts w:ascii="Arial" w:hAnsi="Arial" w:cs="Arial"/>
          <w:color w:val="000000"/>
        </w:rPr>
      </w:pPr>
      <w:r>
        <w:rPr>
          <w:rFonts w:ascii="Arial" w:hAnsi="Arial" w:cs="Arial"/>
          <w:noProof/>
        </w:rPr>
        <mc:AlternateContent>
          <mc:Choice Requires="wps">
            <w:drawing>
              <wp:anchor distT="0" distB="0" distL="114300" distR="114300" simplePos="0" relativeHeight="251658752" behindDoc="0" locked="0" layoutInCell="1" allowOverlap="1" wp14:anchorId="0B2731A5" wp14:editId="7B402CBB">
                <wp:simplePos x="0" y="0"/>
                <wp:positionH relativeFrom="margin">
                  <wp:align>left</wp:align>
                </wp:positionH>
                <wp:positionV relativeFrom="paragraph">
                  <wp:posOffset>170180</wp:posOffset>
                </wp:positionV>
                <wp:extent cx="6715125" cy="295275"/>
                <wp:effectExtent l="0" t="0" r="9525" b="9525"/>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5125" cy="295275"/>
                        </a:xfrm>
                        <a:prstGeom prst="rect">
                          <a:avLst/>
                        </a:prstGeom>
                        <a:solidFill>
                          <a:srgbClr val="70AD47">
                            <a:lumMod val="40000"/>
                            <a:lumOff val="60000"/>
                          </a:srgbClr>
                        </a:solidFill>
                        <a:ln w="12700" cap="flat" cmpd="sng" algn="ctr">
                          <a:solidFill>
                            <a:srgbClr val="70AD47">
                              <a:shade val="50000"/>
                            </a:srgbClr>
                          </a:solidFill>
                          <a:prstDash val="solid"/>
                          <a:miter lim="800000"/>
                        </a:ln>
                        <a:effectLst/>
                      </wps:spPr>
                      <wps:txbx>
                        <w:txbxContent>
                          <w:p w14:paraId="0B2731B4" w14:textId="77777777" w:rsidR="007B62D7" w:rsidRPr="00312695" w:rsidRDefault="00312695" w:rsidP="007B62D7">
                            <w:pPr>
                              <w:spacing w:line="360" w:lineRule="auto"/>
                              <w:jc w:val="center"/>
                              <w:rPr>
                                <w:rFonts w:ascii="Arial" w:hAnsi="Arial" w:cs="Arial"/>
                                <w:color w:val="000000"/>
                              </w:rPr>
                            </w:pPr>
                            <w:r>
                              <w:rPr>
                                <w:rFonts w:ascii="Arial" w:hAnsi="Arial" w:cs="Arial"/>
                                <w:color w:val="000000"/>
                              </w:rPr>
                              <w:t>Communication - O</w:t>
                            </w:r>
                            <w:r w:rsidR="007B62D7" w:rsidRPr="00312695">
                              <w:rPr>
                                <w:rFonts w:ascii="Arial" w:hAnsi="Arial" w:cs="Arial"/>
                                <w:color w:val="000000"/>
                              </w:rPr>
                              <w:t>nline</w:t>
                            </w:r>
                          </w:p>
                          <w:p w14:paraId="0B2731B5" w14:textId="77777777" w:rsidR="007B62D7" w:rsidRDefault="007B62D7" w:rsidP="007B62D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B2731A5" id="Rectangle 4" o:spid="_x0000_s1029" style="position:absolute;margin-left:0;margin-top:13.4pt;width:528.75pt;height:23.25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" fillcolor="#c5e0b4" strokecolor="#507e32" strokeweight="1pt">
                <v:path arrowok="t"/>
                <v:textbox>
                  <w:txbxContent>
                    <w:p w14:paraId="0B2731B4" w14:textId="77777777" w:rsidR="007B62D7" w:rsidRPr="00312695" w:rsidRDefault="00312695" w:rsidP="007B62D7">
                      <w:pPr>
                        <w:spacing w:line="360" w:lineRule="auto"/>
                        <w:jc w:val="center"/>
                        <w:rPr>
                          <w:rFonts w:ascii="Arial" w:hAnsi="Arial" w:cs="Arial"/>
                          <w:color w:val="000000"/>
                        </w:rPr>
                      </w:pPr>
                      <w:r>
                        <w:rPr>
                          <w:rFonts w:ascii="Arial" w:hAnsi="Arial" w:cs="Arial"/>
                          <w:color w:val="000000"/>
                        </w:rPr>
                        <w:t>Communication - O</w:t>
                      </w:r>
                      <w:r w:rsidR="007B62D7" w:rsidRPr="00312695">
                        <w:rPr>
                          <w:rFonts w:ascii="Arial" w:hAnsi="Arial" w:cs="Arial"/>
                          <w:color w:val="000000"/>
                        </w:rPr>
                        <w:t>nline</w:t>
                      </w:r>
                    </w:p>
                    <w:p w14:paraId="0B2731B5" w14:textId="77777777" w:rsidR="007B62D7" w:rsidRDefault="007B62D7" w:rsidP="007B62D7">
                      <w:pPr>
                        <w:jc w:val="center"/>
                      </w:pPr>
                    </w:p>
                  </w:txbxContent>
                </v:textbox>
                <w10:wrap anchorx="margin"/>
              </v:rect>
            </w:pict>
          </mc:Fallback>
        </mc:AlternateContent>
      </w:r>
    </w:p>
    <w:p w14:paraId="0B27317C" w14:textId="77777777" w:rsidR="007B62D7" w:rsidRPr="00312695" w:rsidRDefault="007B62D7" w:rsidP="007B62D7">
      <w:pPr>
        <w:spacing w:line="360" w:lineRule="auto"/>
        <w:rPr>
          <w:rFonts w:ascii="Arial" w:hAnsi="Arial" w:cs="Arial"/>
          <w:color w:val="000000"/>
        </w:rPr>
      </w:pPr>
    </w:p>
    <w:p w14:paraId="0B27317D" w14:textId="77777777" w:rsidR="007B62D7" w:rsidRPr="00312695" w:rsidRDefault="007B62D7" w:rsidP="007B62D7">
      <w:pPr>
        <w:spacing w:line="360" w:lineRule="auto"/>
        <w:rPr>
          <w:rFonts w:ascii="Arial" w:hAnsi="Arial" w:cs="Arial"/>
          <w:color w:val="000000"/>
        </w:rPr>
      </w:pPr>
    </w:p>
    <w:p w14:paraId="0B27317E" w14:textId="72B95416" w:rsidR="007B62D7" w:rsidRPr="00312695" w:rsidRDefault="207AEBA9" w:rsidP="007B62D7">
      <w:pPr>
        <w:spacing w:line="360" w:lineRule="auto"/>
        <w:jc w:val="both"/>
        <w:rPr>
          <w:rFonts w:ascii="Arial" w:hAnsi="Arial" w:cs="Arial"/>
          <w:color w:val="000000"/>
        </w:rPr>
      </w:pPr>
      <w:r>
        <w:rPr>
          <w:rFonts w:ascii="Arial" w:hAnsi="Arial" w:cs="Arial"/>
          <w:color w:val="000000"/>
        </w:rPr>
        <w:t xml:space="preserve">Staff </w:t>
      </w:r>
      <w:r>
        <w:rPr>
          <w:rFonts w:ascii="Arial" w:hAnsi="Arial" w:cs="Arial"/>
          <w:noProof/>
          <w:color w:val="000000"/>
        </w:rPr>
        <w:t>are</w:t>
      </w:r>
      <w:r>
        <w:rPr>
          <w:rFonts w:ascii="Arial" w:hAnsi="Arial" w:cs="Arial"/>
          <w:color w:val="000000"/>
        </w:rPr>
        <w:t xml:space="preserve"> informed that all email correspondence is subject to scrutiny and </w:t>
      </w:r>
      <w:r>
        <w:rPr>
          <w:rFonts w:ascii="Arial" w:hAnsi="Arial" w:cs="Arial"/>
          <w:noProof/>
          <w:color w:val="000000"/>
        </w:rPr>
        <w:t>monitoring</w:t>
      </w:r>
      <w:r>
        <w:rPr>
          <w:rFonts w:ascii="Arial" w:hAnsi="Arial" w:cs="Arial"/>
          <w:color w:val="000000"/>
        </w:rPr>
        <w:t xml:space="preserve">. This is to protect the user and those receiving the email. Those using the setting email address must write to individuals in a professional, polite and respectful manner. It is not permitted for staff to send abusive emails or </w:t>
      </w:r>
      <w:r>
        <w:rPr>
          <w:rFonts w:ascii="Arial" w:hAnsi="Arial" w:cs="Arial"/>
          <w:noProof/>
          <w:color w:val="000000"/>
        </w:rPr>
        <w:t>unauthorized</w:t>
      </w:r>
      <w:r>
        <w:rPr>
          <w:rFonts w:ascii="Arial" w:hAnsi="Arial" w:cs="Arial"/>
          <w:color w:val="000000"/>
        </w:rPr>
        <w:t xml:space="preserve"> emails. We also do not use emoticons in any of correspondence, and professionalism must be upheld at all time. Staff must also copy in the manager for all correspondence sent via email. This ensures quality control and allows for professional email monitoring of colleagues. </w:t>
      </w:r>
    </w:p>
    <w:p w14:paraId="0B27317F" w14:textId="77777777" w:rsidR="007B62D7" w:rsidRPr="00312695" w:rsidRDefault="007B62D7" w:rsidP="007B62D7">
      <w:pPr>
        <w:spacing w:line="360" w:lineRule="auto"/>
        <w:rPr>
          <w:rFonts w:ascii="Arial" w:hAnsi="Arial" w:cs="Arial"/>
          <w:color w:val="000000"/>
        </w:rPr>
      </w:pPr>
    </w:p>
    <w:p w14:paraId="0B273180" w14:textId="77777777" w:rsidR="007B62D7" w:rsidRPr="00312695" w:rsidRDefault="007B62D7" w:rsidP="007B62D7">
      <w:pPr>
        <w:spacing w:line="360" w:lineRule="auto"/>
        <w:jc w:val="both"/>
        <w:rPr>
          <w:rFonts w:ascii="Arial" w:hAnsi="Arial" w:cs="Arial"/>
          <w:color w:val="000000"/>
        </w:rPr>
      </w:pPr>
      <w:r w:rsidRPr="00312695">
        <w:rPr>
          <w:rFonts w:ascii="Arial" w:hAnsi="Arial" w:cs="Arial"/>
          <w:color w:val="000000"/>
        </w:rPr>
        <w:t>Individuals within the setting are not permitted to share any personal information with any child/young person associated with the setting. This includes sharing information via Facebook, Instagram or any other informal social media means. They will not request or respond to any personal information from the child or young person other than which might be considered appropriate as part of their professional role. Advice should be sought from the DSL before engaging in any such communication.</w:t>
      </w:r>
    </w:p>
    <w:p w14:paraId="0B273181" w14:textId="77777777" w:rsidR="007B62D7" w:rsidRPr="00312695" w:rsidRDefault="007B62D7" w:rsidP="007B62D7">
      <w:pPr>
        <w:spacing w:line="360" w:lineRule="auto"/>
        <w:rPr>
          <w:rFonts w:ascii="Arial" w:hAnsi="Arial" w:cs="Arial"/>
          <w:color w:val="000000"/>
        </w:rPr>
      </w:pPr>
    </w:p>
    <w:p w14:paraId="0B273182" w14:textId="77777777" w:rsidR="007B62D7" w:rsidRPr="00312695" w:rsidRDefault="007B62D7" w:rsidP="007B62D7">
      <w:pPr>
        <w:spacing w:line="360" w:lineRule="auto"/>
        <w:rPr>
          <w:rFonts w:ascii="Arial" w:hAnsi="Arial" w:cs="Arial"/>
          <w:color w:val="000000"/>
        </w:rPr>
      </w:pPr>
      <w:r w:rsidRPr="00312695">
        <w:rPr>
          <w:rFonts w:ascii="Arial" w:hAnsi="Arial" w:cs="Arial"/>
          <w:color w:val="000000"/>
        </w:rPr>
        <w:t>All communications sent from our setting will be transparent and open to scrutiny.  It is the policy of this setting, and in the interest of device security, that users do not open any emails or documents that come from an unknown source. We are aware that online communication can be considered unsafe, not confidential and open to risk. Our settings policy is to seek the relevant support and advice from the DSL and from the LSCB.</w:t>
      </w:r>
    </w:p>
    <w:p w14:paraId="0B273183" w14:textId="77777777" w:rsidR="007B62D7" w:rsidRPr="00312695" w:rsidRDefault="007B62D7" w:rsidP="007B62D7">
      <w:pPr>
        <w:spacing w:line="360" w:lineRule="auto"/>
        <w:rPr>
          <w:rFonts w:ascii="Arial" w:hAnsi="Arial" w:cs="Arial"/>
          <w:color w:val="000000"/>
        </w:rPr>
      </w:pPr>
    </w:p>
    <w:p w14:paraId="0B273184" w14:textId="77777777" w:rsidR="007B62D7" w:rsidRPr="00312695" w:rsidRDefault="007B62D7" w:rsidP="007B62D7">
      <w:pPr>
        <w:spacing w:line="360" w:lineRule="auto"/>
        <w:jc w:val="both"/>
        <w:rPr>
          <w:rFonts w:ascii="Arial" w:hAnsi="Arial" w:cs="Arial"/>
          <w:color w:val="000000"/>
        </w:rPr>
      </w:pPr>
      <w:r w:rsidRPr="00312695">
        <w:rPr>
          <w:rFonts w:ascii="Arial" w:hAnsi="Arial" w:cs="Arial"/>
          <w:color w:val="000000"/>
        </w:rPr>
        <w:t xml:space="preserve">We carry out thorough risk assessments on all our devices including recording equipment, cameras, </w:t>
      </w:r>
      <w:r w:rsidRPr="00312695">
        <w:rPr>
          <w:rFonts w:ascii="Arial" w:hAnsi="Arial" w:cs="Arial"/>
          <w:noProof/>
          <w:color w:val="000000"/>
        </w:rPr>
        <w:t>and</w:t>
      </w:r>
      <w:r w:rsidRPr="00312695">
        <w:rPr>
          <w:rFonts w:ascii="Arial" w:hAnsi="Arial" w:cs="Arial"/>
          <w:color w:val="000000"/>
        </w:rPr>
        <w:t xml:space="preserve"> video devices. Children and practitioners have access to a range of appropriate devices within the setting, </w:t>
      </w:r>
      <w:r w:rsidRPr="00312695">
        <w:rPr>
          <w:rFonts w:ascii="Arial" w:hAnsi="Arial" w:cs="Arial"/>
          <w:noProof/>
          <w:color w:val="000000"/>
        </w:rPr>
        <w:t>and</w:t>
      </w:r>
      <w:r w:rsidRPr="00312695">
        <w:rPr>
          <w:rFonts w:ascii="Arial" w:hAnsi="Arial" w:cs="Arial"/>
          <w:color w:val="000000"/>
        </w:rPr>
        <w:t xml:space="preserve"> all are trained accordingly to use them appropriately and to treat them with respect. </w:t>
      </w:r>
    </w:p>
    <w:p w14:paraId="0B273185" w14:textId="08DA9811" w:rsidR="007B62D7" w:rsidRPr="00312695" w:rsidRDefault="007B62D7" w:rsidP="007B62D7">
      <w:pPr>
        <w:spacing w:line="360" w:lineRule="auto"/>
        <w:jc w:val="both"/>
        <w:rPr>
          <w:rFonts w:ascii="Arial" w:hAnsi="Arial" w:cs="Arial"/>
          <w:color w:val="000000"/>
        </w:rPr>
      </w:pPr>
      <w:r w:rsidRPr="00312695">
        <w:rPr>
          <w:rFonts w:ascii="Arial" w:hAnsi="Arial" w:cs="Arial"/>
          <w:color w:val="000000"/>
        </w:rPr>
        <w:t xml:space="preserve">Our managed systems allow only </w:t>
      </w:r>
      <w:r w:rsidRPr="00312695">
        <w:rPr>
          <w:rFonts w:ascii="Arial" w:hAnsi="Arial" w:cs="Arial"/>
          <w:noProof/>
          <w:color w:val="000000"/>
        </w:rPr>
        <w:t>authori</w:t>
      </w:r>
      <w:r w:rsidR="000F203B">
        <w:rPr>
          <w:rFonts w:ascii="Arial" w:hAnsi="Arial" w:cs="Arial"/>
          <w:noProof/>
          <w:color w:val="000000"/>
        </w:rPr>
        <w:t>s</w:t>
      </w:r>
      <w:r w:rsidRPr="00312695">
        <w:rPr>
          <w:rFonts w:ascii="Arial" w:hAnsi="Arial" w:cs="Arial"/>
          <w:noProof/>
          <w:color w:val="000000"/>
        </w:rPr>
        <w:t>ed</w:t>
      </w:r>
      <w:r w:rsidRPr="00312695">
        <w:rPr>
          <w:rFonts w:ascii="Arial" w:hAnsi="Arial" w:cs="Arial"/>
          <w:color w:val="000000"/>
        </w:rPr>
        <w:t xml:space="preserve"> websites to feature on any device, and any </w:t>
      </w:r>
      <w:r w:rsidRPr="00312695">
        <w:rPr>
          <w:rFonts w:ascii="Arial" w:hAnsi="Arial" w:cs="Arial"/>
          <w:noProof/>
          <w:color w:val="000000"/>
        </w:rPr>
        <w:t>unauthori</w:t>
      </w:r>
      <w:r w:rsidR="000F203B">
        <w:rPr>
          <w:rFonts w:ascii="Arial" w:hAnsi="Arial" w:cs="Arial"/>
          <w:noProof/>
          <w:color w:val="000000"/>
        </w:rPr>
        <w:t>s</w:t>
      </w:r>
      <w:r w:rsidRPr="00312695">
        <w:rPr>
          <w:rFonts w:ascii="Arial" w:hAnsi="Arial" w:cs="Arial"/>
          <w:noProof/>
          <w:color w:val="000000"/>
        </w:rPr>
        <w:t>ed</w:t>
      </w:r>
      <w:r w:rsidRPr="00312695">
        <w:rPr>
          <w:rFonts w:ascii="Arial" w:hAnsi="Arial" w:cs="Arial"/>
          <w:color w:val="000000"/>
        </w:rPr>
        <w:t xml:space="preserve"> websites are barred from ever been downloaded. It is our policy not to allow children to upload any images of themselves or that of others onto any of our devices. </w:t>
      </w:r>
    </w:p>
    <w:p w14:paraId="0B273186" w14:textId="77777777" w:rsidR="007B62D7" w:rsidRPr="00312695" w:rsidRDefault="007B62D7" w:rsidP="007B62D7">
      <w:pPr>
        <w:spacing w:line="360" w:lineRule="auto"/>
        <w:jc w:val="both"/>
        <w:rPr>
          <w:rFonts w:ascii="Arial" w:hAnsi="Arial" w:cs="Arial"/>
          <w:color w:val="000000"/>
        </w:rPr>
      </w:pPr>
    </w:p>
    <w:p w14:paraId="0B273187" w14:textId="08E74B2A" w:rsidR="007B62D7" w:rsidRPr="00312695" w:rsidRDefault="00FC0D65" w:rsidP="007B62D7">
      <w:pPr>
        <w:spacing w:line="360" w:lineRule="auto"/>
        <w:jc w:val="both"/>
        <w:rPr>
          <w:rFonts w:ascii="Arial" w:hAnsi="Arial" w:cs="Arial"/>
          <w:color w:val="000000"/>
        </w:rPr>
      </w:pPr>
      <w:r>
        <w:rPr>
          <w:rFonts w:ascii="Arial" w:hAnsi="Arial" w:cs="Arial"/>
          <w:noProof/>
        </w:rPr>
        <mc:AlternateContent>
          <mc:Choice Requires="wps">
            <w:drawing>
              <wp:anchor distT="0" distB="0" distL="114300" distR="114300" simplePos="0" relativeHeight="251659776" behindDoc="0" locked="0" layoutInCell="1" allowOverlap="1" wp14:anchorId="0B2731A6" wp14:editId="18BF95EC">
                <wp:simplePos x="0" y="0"/>
                <wp:positionH relativeFrom="margin">
                  <wp:posOffset>0</wp:posOffset>
                </wp:positionH>
                <wp:positionV relativeFrom="paragraph">
                  <wp:posOffset>0</wp:posOffset>
                </wp:positionV>
                <wp:extent cx="6715125" cy="295275"/>
                <wp:effectExtent l="0" t="0" r="9525" b="9525"/>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5125" cy="295275"/>
                        </a:xfrm>
                        <a:prstGeom prst="rect">
                          <a:avLst/>
                        </a:prstGeom>
                        <a:solidFill>
                          <a:srgbClr val="70AD47">
                            <a:lumMod val="40000"/>
                            <a:lumOff val="60000"/>
                          </a:srgbClr>
                        </a:solidFill>
                        <a:ln w="12700" cap="flat" cmpd="sng" algn="ctr">
                          <a:solidFill>
                            <a:srgbClr val="70AD47">
                              <a:shade val="50000"/>
                            </a:srgbClr>
                          </a:solidFill>
                          <a:prstDash val="solid"/>
                          <a:miter lim="800000"/>
                        </a:ln>
                        <a:effectLst/>
                      </wps:spPr>
                      <wps:txbx>
                        <w:txbxContent>
                          <w:p w14:paraId="0B2731B6" w14:textId="77777777" w:rsidR="007B62D7" w:rsidRPr="00312695" w:rsidRDefault="007B62D7" w:rsidP="007B62D7">
                            <w:pPr>
                              <w:spacing w:line="360" w:lineRule="auto"/>
                              <w:jc w:val="center"/>
                              <w:rPr>
                                <w:rFonts w:ascii="Arial" w:hAnsi="Arial" w:cs="Arial"/>
                                <w:color w:val="000000"/>
                              </w:rPr>
                            </w:pPr>
                            <w:r w:rsidRPr="00312695">
                              <w:rPr>
                                <w:rFonts w:ascii="Arial" w:hAnsi="Arial" w:cs="Arial"/>
                                <w:color w:val="000000"/>
                              </w:rPr>
                              <w:t>Social Media</w:t>
                            </w:r>
                          </w:p>
                          <w:p w14:paraId="0B2731B7" w14:textId="77777777" w:rsidR="007B62D7" w:rsidRDefault="007B62D7" w:rsidP="007B62D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B2731A6" id="Rectangle 2" o:spid="_x0000_s1030" style="position:absolute;left:0;text-align:left;margin-left:0;margin-top:0;width:528.75pt;height:23.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" fillcolor="#c5e0b4" strokecolor="#507e32" strokeweight="1pt">
                <v:path arrowok="t"/>
                <v:textbox>
                  <w:txbxContent>
                    <w:p w14:paraId="0B2731B6" w14:textId="77777777" w:rsidR="007B62D7" w:rsidRPr="00312695" w:rsidRDefault="007B62D7" w:rsidP="007B62D7">
                      <w:pPr>
                        <w:spacing w:line="360" w:lineRule="auto"/>
                        <w:jc w:val="center"/>
                        <w:rPr>
                          <w:rFonts w:ascii="Arial" w:hAnsi="Arial" w:cs="Arial"/>
                          <w:color w:val="000000"/>
                        </w:rPr>
                      </w:pPr>
                      <w:r w:rsidRPr="00312695">
                        <w:rPr>
                          <w:rFonts w:ascii="Arial" w:hAnsi="Arial" w:cs="Arial"/>
                          <w:color w:val="000000"/>
                        </w:rPr>
                        <w:t>Social Media</w:t>
                      </w:r>
                    </w:p>
                    <w:p w14:paraId="0B2731B7" w14:textId="77777777" w:rsidR="007B62D7" w:rsidRDefault="007B62D7" w:rsidP="007B62D7">
                      <w:pPr>
                        <w:jc w:val="center"/>
                      </w:pPr>
                    </w:p>
                  </w:txbxContent>
                </v:textbox>
                <w10:wrap anchorx="margin"/>
              </v:rect>
            </w:pict>
          </mc:Fallback>
        </mc:AlternateContent>
      </w:r>
    </w:p>
    <w:p w14:paraId="0B273188" w14:textId="77777777" w:rsidR="007B62D7" w:rsidRPr="00312695" w:rsidRDefault="007B62D7" w:rsidP="007B62D7">
      <w:pPr>
        <w:spacing w:line="360" w:lineRule="auto"/>
        <w:jc w:val="both"/>
        <w:rPr>
          <w:rFonts w:ascii="Arial" w:hAnsi="Arial" w:cs="Arial"/>
          <w:color w:val="000000"/>
        </w:rPr>
      </w:pPr>
    </w:p>
    <w:p w14:paraId="0B273189" w14:textId="7AECF5A4" w:rsidR="008660F5" w:rsidRPr="00312695" w:rsidRDefault="007B62D7" w:rsidP="007B62D7">
      <w:pPr>
        <w:spacing w:line="360" w:lineRule="auto"/>
        <w:jc w:val="both"/>
        <w:rPr>
          <w:rFonts w:ascii="Arial" w:hAnsi="Arial" w:cs="Arial"/>
          <w:color w:val="000000"/>
        </w:rPr>
      </w:pPr>
      <w:r w:rsidRPr="00312695">
        <w:rPr>
          <w:rFonts w:ascii="Arial" w:hAnsi="Arial" w:cs="Arial"/>
          <w:color w:val="000000"/>
        </w:rPr>
        <w:t xml:space="preserve">It is the policy of our setting to prohibit the </w:t>
      </w:r>
      <w:r w:rsidRPr="00312695">
        <w:rPr>
          <w:rFonts w:ascii="Arial" w:hAnsi="Arial" w:cs="Arial"/>
          <w:noProof/>
          <w:color w:val="000000"/>
        </w:rPr>
        <w:t>unauthori</w:t>
      </w:r>
      <w:r w:rsidR="000F203B">
        <w:rPr>
          <w:rFonts w:ascii="Arial" w:hAnsi="Arial" w:cs="Arial"/>
          <w:noProof/>
          <w:color w:val="000000"/>
        </w:rPr>
        <w:t>s</w:t>
      </w:r>
      <w:r w:rsidRPr="00312695">
        <w:rPr>
          <w:rFonts w:ascii="Arial" w:hAnsi="Arial" w:cs="Arial"/>
          <w:noProof/>
          <w:color w:val="000000"/>
        </w:rPr>
        <w:t>ed</w:t>
      </w:r>
      <w:r w:rsidRPr="00312695">
        <w:rPr>
          <w:rFonts w:ascii="Arial" w:hAnsi="Arial" w:cs="Arial"/>
          <w:color w:val="000000"/>
        </w:rPr>
        <w:t xml:space="preserve"> use of social media networking sites such as </w:t>
      </w:r>
      <w:r w:rsidRPr="00312695">
        <w:rPr>
          <w:rFonts w:ascii="Arial" w:hAnsi="Arial" w:cs="Arial"/>
          <w:noProof/>
          <w:color w:val="000000"/>
        </w:rPr>
        <w:t>Facebook</w:t>
      </w:r>
      <w:r w:rsidRPr="00312695">
        <w:rPr>
          <w:rFonts w:ascii="Arial" w:hAnsi="Arial" w:cs="Arial"/>
          <w:color w:val="000000"/>
        </w:rPr>
        <w:t xml:space="preserve"> or Instagram by the children. We do not create any profile accounts for any of the children within our care. Practitioners are also asked to </w:t>
      </w:r>
      <w:r w:rsidR="00FC0D65">
        <w:rPr>
          <w:rFonts w:ascii="Arial" w:hAnsi="Arial" w:cs="Arial"/>
          <w:color w:val="000000"/>
        </w:rPr>
        <w:t xml:space="preserve">only </w:t>
      </w:r>
      <w:r w:rsidRPr="00312695">
        <w:rPr>
          <w:rFonts w:ascii="Arial" w:hAnsi="Arial" w:cs="Arial"/>
          <w:color w:val="000000"/>
        </w:rPr>
        <w:t xml:space="preserve">use such sites on their own devices </w:t>
      </w:r>
      <w:r w:rsidR="00FC0D65">
        <w:rPr>
          <w:rFonts w:ascii="Arial" w:hAnsi="Arial" w:cs="Arial"/>
          <w:color w:val="000000"/>
        </w:rPr>
        <w:t xml:space="preserve">during their break </w:t>
      </w:r>
      <w:r w:rsidRPr="00312695">
        <w:rPr>
          <w:rFonts w:ascii="Arial" w:hAnsi="Arial" w:cs="Arial"/>
          <w:color w:val="000000"/>
        </w:rPr>
        <w:t>whilst at work, and they are forbidden to take any photographs of the setting or the children and share them on their private accounts. Furthermore, practitioners are not allowed to use work devices to access their own account</w:t>
      </w:r>
      <w:r w:rsidRPr="00312695">
        <w:rPr>
          <w:rFonts w:ascii="Arial" w:hAnsi="Arial" w:cs="Arial"/>
          <w:noProof/>
          <w:color w:val="000000"/>
        </w:rPr>
        <w:t>; this</w:t>
      </w:r>
      <w:r w:rsidRPr="00312695">
        <w:rPr>
          <w:rFonts w:ascii="Arial" w:hAnsi="Arial" w:cs="Arial"/>
          <w:color w:val="000000"/>
        </w:rPr>
        <w:t xml:space="preserve"> is strictly forbidden. We acknowledge that practitioners will have their own social media profiles, but we do insist that they adhere to our professional conduct agreement which staff </w:t>
      </w:r>
      <w:r w:rsidRPr="00312695">
        <w:rPr>
          <w:rFonts w:ascii="Arial" w:hAnsi="Arial" w:cs="Arial"/>
          <w:noProof/>
          <w:color w:val="000000"/>
        </w:rPr>
        <w:t>is</w:t>
      </w:r>
      <w:r w:rsidRPr="00312695">
        <w:rPr>
          <w:rFonts w:ascii="Arial" w:hAnsi="Arial" w:cs="Arial"/>
          <w:color w:val="000000"/>
        </w:rPr>
        <w:t xml:space="preserve"> obliged to sign. Any content that may compromise the professional integrity of our settings, or bring our setting into dispute or put any child at risk could result in disciplinary action being taken against the staff member, in extremely serious cases, staff may be prosecuted. Staff </w:t>
      </w:r>
      <w:r w:rsidR="00FC0D65">
        <w:rPr>
          <w:rFonts w:ascii="Arial" w:hAnsi="Arial" w:cs="Arial"/>
          <w:noProof/>
          <w:color w:val="000000"/>
        </w:rPr>
        <w:t>are</w:t>
      </w:r>
      <w:r w:rsidRPr="00312695">
        <w:rPr>
          <w:rFonts w:ascii="Arial" w:hAnsi="Arial" w:cs="Arial"/>
          <w:color w:val="000000"/>
        </w:rPr>
        <w:t xml:space="preserve"> also aware that they are not to engage in personal online communications with parents and carers either through email or via social networking sites</w:t>
      </w:r>
      <w:r w:rsidR="00C61723">
        <w:rPr>
          <w:rFonts w:ascii="Arial" w:hAnsi="Arial" w:cs="Arial"/>
          <w:color w:val="000000"/>
        </w:rPr>
        <w:t xml:space="preserve"> unl</w:t>
      </w:r>
      <w:r w:rsidR="00265091">
        <w:rPr>
          <w:rFonts w:ascii="Arial" w:hAnsi="Arial" w:cs="Arial"/>
          <w:color w:val="000000"/>
        </w:rPr>
        <w:t>ess they are known previously to the staff</w:t>
      </w:r>
      <w:r w:rsidRPr="00312695">
        <w:rPr>
          <w:rFonts w:ascii="Arial" w:hAnsi="Arial" w:cs="Arial"/>
          <w:color w:val="000000"/>
        </w:rPr>
        <w:t xml:space="preserve">. This is to ensure the protection of staff and the protection of children and parents/carers. In the event of any known misuse or negative and anti-social practices via such social networking mediums, staff may face disciplinary action. </w:t>
      </w:r>
    </w:p>
    <w:p w14:paraId="0B27318A" w14:textId="77777777" w:rsidR="007B62D7" w:rsidRDefault="007B62D7" w:rsidP="007B62D7">
      <w:pPr>
        <w:spacing w:line="360" w:lineRule="auto"/>
        <w:jc w:val="both"/>
        <w:rPr>
          <w:rFonts w:ascii="Arial" w:hAnsi="Arial" w:cs="Arial"/>
          <w:color w:val="000000"/>
        </w:rPr>
      </w:pPr>
    </w:p>
    <w:p w14:paraId="7487954C" w14:textId="77777777" w:rsidR="00504BDF" w:rsidRDefault="00504BDF" w:rsidP="007B62D7">
      <w:pPr>
        <w:spacing w:line="360" w:lineRule="auto"/>
        <w:jc w:val="both"/>
        <w:rPr>
          <w:rFonts w:ascii="Arial" w:hAnsi="Arial" w:cs="Arial"/>
          <w:color w:val="000000"/>
        </w:rPr>
      </w:pPr>
    </w:p>
    <w:p w14:paraId="5559E3DC" w14:textId="77777777" w:rsidR="00504BDF" w:rsidRPr="00312695" w:rsidRDefault="00504BDF" w:rsidP="007B62D7">
      <w:pPr>
        <w:spacing w:line="360" w:lineRule="auto"/>
        <w:jc w:val="both"/>
        <w:rPr>
          <w:rFonts w:ascii="Arial" w:hAnsi="Arial" w:cs="Arial"/>
          <w:color w:val="000000"/>
        </w:rPr>
      </w:pPr>
    </w:p>
    <w:tbl>
      <w:tblPr>
        <w:tblpPr w:leftFromText="180" w:rightFromText="180" w:vertAnchor="text" w:horzAnchor="margin" w:tblpY="80"/>
        <w:tblW w:w="5000" w:type="pct"/>
        <w:tblLook w:val="01E0" w:firstRow="1" w:lastRow="1" w:firstColumn="1" w:lastColumn="1" w:noHBand="0" w:noVBand="0"/>
      </w:tblPr>
      <w:tblGrid>
        <w:gridCol w:w="4307"/>
        <w:gridCol w:w="3261"/>
        <w:gridCol w:w="1792"/>
      </w:tblGrid>
      <w:tr w:rsidR="00EE76AA" w:rsidRPr="00312695" w14:paraId="0B27318E" w14:textId="77777777" w:rsidTr="00EE76AA">
        <w:tc>
          <w:tcPr>
            <w:tcW w:w="2301" w:type="pct"/>
          </w:tcPr>
          <w:p w14:paraId="0B27318B" w14:textId="77777777" w:rsidR="00EE76AA" w:rsidRPr="00312695" w:rsidRDefault="00EE76AA" w:rsidP="00EE76AA">
            <w:pPr>
              <w:spacing w:line="360" w:lineRule="auto"/>
              <w:rPr>
                <w:rFonts w:ascii="Arial" w:hAnsi="Arial" w:cs="Arial"/>
              </w:rPr>
            </w:pPr>
            <w:r w:rsidRPr="00312695">
              <w:rPr>
                <w:rFonts w:ascii="Arial" w:hAnsi="Arial" w:cs="Arial"/>
                <w:sz w:val="22"/>
                <w:szCs w:val="22"/>
              </w:rPr>
              <w:t>This policy was adopted at a meeting of</w:t>
            </w:r>
          </w:p>
        </w:tc>
        <w:tc>
          <w:tcPr>
            <w:tcW w:w="1742" w:type="pct"/>
            <w:tcBorders>
              <w:bottom w:val="single" w:sz="4" w:space="0" w:color="4F81BD"/>
            </w:tcBorders>
          </w:tcPr>
          <w:p w14:paraId="0B27318C" w14:textId="77777777" w:rsidR="00EE76AA" w:rsidRPr="00312695" w:rsidRDefault="00EE76AA" w:rsidP="00EE76AA">
            <w:pPr>
              <w:spacing w:line="360" w:lineRule="auto"/>
              <w:rPr>
                <w:rFonts w:ascii="Arial" w:hAnsi="Arial" w:cs="Arial"/>
              </w:rPr>
            </w:pPr>
          </w:p>
        </w:tc>
        <w:tc>
          <w:tcPr>
            <w:tcW w:w="957" w:type="pct"/>
          </w:tcPr>
          <w:p w14:paraId="0B27318D" w14:textId="77777777" w:rsidR="00EE76AA" w:rsidRPr="00312695" w:rsidRDefault="00EE76AA" w:rsidP="00EE76AA">
            <w:pPr>
              <w:spacing w:line="360" w:lineRule="auto"/>
              <w:rPr>
                <w:rFonts w:ascii="Arial" w:hAnsi="Arial" w:cs="Arial"/>
              </w:rPr>
            </w:pPr>
          </w:p>
        </w:tc>
      </w:tr>
      <w:tr w:rsidR="00EE76AA" w:rsidRPr="00312695" w14:paraId="0B273192" w14:textId="77777777" w:rsidTr="00EE76AA">
        <w:tc>
          <w:tcPr>
            <w:tcW w:w="2301" w:type="pct"/>
          </w:tcPr>
          <w:p w14:paraId="0B27318F" w14:textId="77777777" w:rsidR="00EE76AA" w:rsidRPr="00312695" w:rsidRDefault="00EE76AA" w:rsidP="00EE76AA">
            <w:pPr>
              <w:spacing w:line="360" w:lineRule="auto"/>
              <w:rPr>
                <w:rFonts w:ascii="Arial" w:hAnsi="Arial" w:cs="Arial"/>
              </w:rPr>
            </w:pPr>
            <w:r w:rsidRPr="00312695">
              <w:rPr>
                <w:rFonts w:ascii="Arial" w:hAnsi="Arial" w:cs="Arial"/>
                <w:sz w:val="22"/>
                <w:szCs w:val="22"/>
              </w:rPr>
              <w:t>Held on</w:t>
            </w:r>
          </w:p>
        </w:tc>
        <w:tc>
          <w:tcPr>
            <w:tcW w:w="1742" w:type="pct"/>
            <w:tcBorders>
              <w:top w:val="single" w:sz="4" w:space="0" w:color="4F81BD"/>
              <w:bottom w:val="single" w:sz="4" w:space="0" w:color="4F81BD"/>
            </w:tcBorders>
          </w:tcPr>
          <w:p w14:paraId="0B273190" w14:textId="77777777" w:rsidR="00EE76AA" w:rsidRPr="00312695" w:rsidRDefault="00EE76AA" w:rsidP="00EE76AA">
            <w:pPr>
              <w:spacing w:line="360" w:lineRule="auto"/>
              <w:rPr>
                <w:rFonts w:ascii="Arial" w:hAnsi="Arial" w:cs="Arial"/>
              </w:rPr>
            </w:pPr>
          </w:p>
        </w:tc>
        <w:tc>
          <w:tcPr>
            <w:tcW w:w="957" w:type="pct"/>
          </w:tcPr>
          <w:p w14:paraId="0B273191" w14:textId="77777777" w:rsidR="00EE76AA" w:rsidRPr="00312695" w:rsidRDefault="00EE76AA" w:rsidP="00EE76AA">
            <w:pPr>
              <w:spacing w:line="360" w:lineRule="auto"/>
              <w:rPr>
                <w:rFonts w:ascii="Arial" w:hAnsi="Arial" w:cs="Arial"/>
              </w:rPr>
            </w:pPr>
            <w:r w:rsidRPr="00312695">
              <w:rPr>
                <w:rFonts w:ascii="Arial" w:hAnsi="Arial" w:cs="Arial"/>
                <w:sz w:val="22"/>
                <w:szCs w:val="22"/>
              </w:rPr>
              <w:t>(date)</w:t>
            </w:r>
          </w:p>
        </w:tc>
      </w:tr>
      <w:tr w:rsidR="00EE76AA" w:rsidRPr="00312695" w14:paraId="0B273196" w14:textId="77777777" w:rsidTr="00EE76AA">
        <w:tc>
          <w:tcPr>
            <w:tcW w:w="2301" w:type="pct"/>
          </w:tcPr>
          <w:p w14:paraId="0B273193" w14:textId="77777777" w:rsidR="00EE76AA" w:rsidRPr="00312695" w:rsidRDefault="00EE76AA" w:rsidP="00EE76AA">
            <w:pPr>
              <w:spacing w:line="360" w:lineRule="auto"/>
              <w:rPr>
                <w:rFonts w:ascii="Arial" w:hAnsi="Arial" w:cs="Arial"/>
              </w:rPr>
            </w:pPr>
            <w:r w:rsidRPr="00312695">
              <w:rPr>
                <w:rFonts w:ascii="Arial" w:hAnsi="Arial" w:cs="Arial"/>
                <w:sz w:val="22"/>
                <w:szCs w:val="22"/>
              </w:rPr>
              <w:t>Date to be reviewed</w:t>
            </w:r>
          </w:p>
        </w:tc>
        <w:tc>
          <w:tcPr>
            <w:tcW w:w="1742" w:type="pct"/>
            <w:tcBorders>
              <w:top w:val="single" w:sz="4" w:space="0" w:color="4F81BD"/>
              <w:bottom w:val="single" w:sz="4" w:space="0" w:color="4F81BD"/>
            </w:tcBorders>
          </w:tcPr>
          <w:p w14:paraId="0B273194" w14:textId="77777777" w:rsidR="00EE76AA" w:rsidRPr="00312695" w:rsidRDefault="00EE76AA" w:rsidP="00EE76AA">
            <w:pPr>
              <w:spacing w:line="360" w:lineRule="auto"/>
              <w:rPr>
                <w:rFonts w:ascii="Arial" w:hAnsi="Arial" w:cs="Arial"/>
              </w:rPr>
            </w:pPr>
          </w:p>
        </w:tc>
        <w:tc>
          <w:tcPr>
            <w:tcW w:w="957" w:type="pct"/>
          </w:tcPr>
          <w:p w14:paraId="0B273195" w14:textId="77777777" w:rsidR="00EE76AA" w:rsidRPr="00312695" w:rsidRDefault="00EE76AA" w:rsidP="00EE76AA">
            <w:pPr>
              <w:spacing w:line="360" w:lineRule="auto"/>
              <w:rPr>
                <w:rFonts w:ascii="Arial" w:hAnsi="Arial" w:cs="Arial"/>
              </w:rPr>
            </w:pPr>
            <w:r w:rsidRPr="00312695">
              <w:rPr>
                <w:rFonts w:ascii="Arial" w:hAnsi="Arial" w:cs="Arial"/>
                <w:sz w:val="22"/>
                <w:szCs w:val="22"/>
              </w:rPr>
              <w:t>(date)</w:t>
            </w:r>
          </w:p>
        </w:tc>
      </w:tr>
      <w:tr w:rsidR="00EE76AA" w:rsidRPr="00312695" w14:paraId="0B273199" w14:textId="77777777" w:rsidTr="00EE76AA">
        <w:tc>
          <w:tcPr>
            <w:tcW w:w="2301" w:type="pct"/>
          </w:tcPr>
          <w:p w14:paraId="0B273197" w14:textId="77777777" w:rsidR="00EE76AA" w:rsidRPr="00312695" w:rsidRDefault="00EE76AA" w:rsidP="00EE76AA">
            <w:pPr>
              <w:spacing w:line="360" w:lineRule="auto"/>
              <w:rPr>
                <w:rFonts w:ascii="Arial" w:hAnsi="Arial" w:cs="Arial"/>
              </w:rPr>
            </w:pPr>
            <w:r w:rsidRPr="00312695">
              <w:rPr>
                <w:rFonts w:ascii="Arial" w:hAnsi="Arial" w:cs="Arial"/>
                <w:sz w:val="22"/>
                <w:szCs w:val="22"/>
              </w:rPr>
              <w:t>Signed on behalf of the management committee</w:t>
            </w:r>
          </w:p>
        </w:tc>
        <w:tc>
          <w:tcPr>
            <w:tcW w:w="2699" w:type="pct"/>
            <w:gridSpan w:val="2"/>
            <w:tcBorders>
              <w:bottom w:val="single" w:sz="4" w:space="0" w:color="4F81BD"/>
            </w:tcBorders>
          </w:tcPr>
          <w:p w14:paraId="0B273198" w14:textId="77777777" w:rsidR="00EE76AA" w:rsidRPr="00312695" w:rsidRDefault="00EE76AA" w:rsidP="00EE76AA">
            <w:pPr>
              <w:spacing w:line="360" w:lineRule="auto"/>
              <w:rPr>
                <w:rFonts w:ascii="Arial" w:hAnsi="Arial" w:cs="Arial"/>
              </w:rPr>
            </w:pPr>
          </w:p>
        </w:tc>
      </w:tr>
      <w:tr w:rsidR="00EE76AA" w:rsidRPr="00312695" w14:paraId="0B27319C" w14:textId="77777777" w:rsidTr="00EE76A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0B27319A" w14:textId="77777777" w:rsidR="00EE76AA" w:rsidRPr="00312695" w:rsidRDefault="00EE76AA" w:rsidP="00EE76AA">
            <w:pPr>
              <w:spacing w:line="360" w:lineRule="auto"/>
              <w:rPr>
                <w:rFonts w:ascii="Arial" w:hAnsi="Arial" w:cs="Arial"/>
              </w:rPr>
            </w:pPr>
            <w:r w:rsidRPr="00312695">
              <w:rPr>
                <w:rFonts w:ascii="Arial" w:hAnsi="Arial" w:cs="Arial"/>
                <w:sz w:val="22"/>
                <w:szCs w:val="22"/>
              </w:rPr>
              <w:t>Name of signatory</w:t>
            </w:r>
          </w:p>
        </w:tc>
        <w:tc>
          <w:tcPr>
            <w:tcW w:w="2699" w:type="pct"/>
            <w:gridSpan w:val="2"/>
            <w:tcBorders>
              <w:top w:val="single" w:sz="4" w:space="0" w:color="4F81BD"/>
              <w:left w:val="nil"/>
              <w:bottom w:val="single" w:sz="4" w:space="0" w:color="4F81BD"/>
              <w:right w:val="nil"/>
            </w:tcBorders>
          </w:tcPr>
          <w:p w14:paraId="0B27319B" w14:textId="77777777" w:rsidR="00EE76AA" w:rsidRPr="00312695" w:rsidRDefault="00EE76AA" w:rsidP="00EE76AA">
            <w:pPr>
              <w:spacing w:line="360" w:lineRule="auto"/>
              <w:rPr>
                <w:rFonts w:ascii="Arial" w:hAnsi="Arial" w:cs="Arial"/>
              </w:rPr>
            </w:pPr>
          </w:p>
        </w:tc>
      </w:tr>
      <w:tr w:rsidR="00EE76AA" w:rsidRPr="00312695" w14:paraId="0B27319F" w14:textId="77777777" w:rsidTr="00EE76A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0B27319D" w14:textId="77777777" w:rsidR="00EE76AA" w:rsidRPr="00312695" w:rsidRDefault="00EE76AA" w:rsidP="00EE76AA">
            <w:pPr>
              <w:spacing w:line="360" w:lineRule="auto"/>
              <w:rPr>
                <w:rFonts w:ascii="Arial" w:hAnsi="Arial" w:cs="Arial"/>
              </w:rPr>
            </w:pPr>
            <w:r w:rsidRPr="00312695">
              <w:rPr>
                <w:rFonts w:ascii="Arial" w:hAnsi="Arial" w:cs="Arial"/>
                <w:sz w:val="22"/>
                <w:szCs w:val="22"/>
              </w:rPr>
              <w:t>Role of signatory (e.g. chair/committee)</w:t>
            </w:r>
          </w:p>
        </w:tc>
        <w:tc>
          <w:tcPr>
            <w:tcW w:w="2699" w:type="pct"/>
            <w:gridSpan w:val="2"/>
            <w:tcBorders>
              <w:top w:val="single" w:sz="4" w:space="0" w:color="4F81BD"/>
              <w:left w:val="nil"/>
              <w:bottom w:val="single" w:sz="4" w:space="0" w:color="4F81BD"/>
              <w:right w:val="nil"/>
            </w:tcBorders>
          </w:tcPr>
          <w:p w14:paraId="0B27319E" w14:textId="77777777" w:rsidR="00EE76AA" w:rsidRPr="00312695" w:rsidRDefault="00EE76AA" w:rsidP="00EE76AA">
            <w:pPr>
              <w:spacing w:line="360" w:lineRule="auto"/>
              <w:rPr>
                <w:rFonts w:ascii="Arial" w:hAnsi="Arial" w:cs="Arial"/>
              </w:rPr>
            </w:pPr>
          </w:p>
        </w:tc>
      </w:tr>
    </w:tbl>
    <w:p w14:paraId="0B2731A0" w14:textId="77777777" w:rsidR="002A44F7" w:rsidRPr="00312695" w:rsidRDefault="002A44F7" w:rsidP="00973281">
      <w:pPr>
        <w:spacing w:line="360" w:lineRule="auto"/>
        <w:rPr>
          <w:rFonts w:ascii="Arial" w:hAnsi="Arial" w:cs="Arial"/>
          <w:b/>
          <w:sz w:val="22"/>
          <w:szCs w:val="22"/>
        </w:rPr>
      </w:pPr>
    </w:p>
    <w:sectPr w:rsidR="002A44F7" w:rsidRPr="00312695" w:rsidSect="0005539D">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87F68" w14:textId="77777777" w:rsidR="006153ED" w:rsidRDefault="006153ED" w:rsidP="00973281">
      <w:r>
        <w:separator/>
      </w:r>
    </w:p>
  </w:endnote>
  <w:endnote w:type="continuationSeparator" w:id="0">
    <w:p w14:paraId="37FF0BA1" w14:textId="77777777" w:rsidR="006153ED" w:rsidRDefault="006153ED" w:rsidP="00973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A9EF6" w14:textId="77777777" w:rsidR="006153ED" w:rsidRDefault="006153ED" w:rsidP="00973281">
      <w:r>
        <w:separator/>
      </w:r>
    </w:p>
  </w:footnote>
  <w:footnote w:type="continuationSeparator" w:id="0">
    <w:p w14:paraId="54182AA6" w14:textId="77777777" w:rsidR="006153ED" w:rsidRDefault="006153ED" w:rsidP="00973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731AB" w14:textId="739A402C" w:rsidR="00312695" w:rsidRPr="00312695" w:rsidRDefault="00312695" w:rsidP="00312695">
    <w:pPr>
      <w:pStyle w:val="Header"/>
      <w:pBdr>
        <w:bottom w:val="single" w:sz="4" w:space="8" w:color="5B9BD5"/>
      </w:pBdr>
      <w:tabs>
        <w:tab w:val="clear" w:pos="4680"/>
        <w:tab w:val="clear" w:pos="9360"/>
      </w:tabs>
      <w:spacing w:after="360"/>
      <w:contextualSpacing/>
      <w:rPr>
        <w:rFonts w:ascii="Arial" w:hAnsi="Arial" w:cs="Arial"/>
        <w:b/>
        <w:color w:val="404040"/>
        <w:sz w:val="28"/>
        <w:szCs w:val="28"/>
      </w:rPr>
    </w:pPr>
    <w:r w:rsidRPr="00312695">
      <w:rPr>
        <w:rFonts w:ascii="Arial" w:hAnsi="Arial" w:cs="Arial"/>
        <w:b/>
        <w:sz w:val="28"/>
        <w:szCs w:val="28"/>
      </w:rPr>
      <w:t xml:space="preserve">Our Lady of Lourdes Pre-School </w:t>
    </w:r>
    <w:r>
      <w:rPr>
        <w:rFonts w:ascii="Arial" w:hAnsi="Arial" w:cs="Arial"/>
        <w:b/>
        <w:sz w:val="28"/>
        <w:szCs w:val="28"/>
      </w:rPr>
      <w:t xml:space="preserve">                                              </w:t>
    </w:r>
    <w:r w:rsidR="006A2041">
      <w:rPr>
        <w:rFonts w:ascii="Arial" w:hAnsi="Arial" w:cs="Arial"/>
        <w:b/>
        <w:sz w:val="28"/>
        <w:szCs w:val="28"/>
      </w:rPr>
      <w:t>202</w:t>
    </w:r>
    <w:r w:rsidR="00B60031">
      <w:rPr>
        <w:rFonts w:ascii="Arial" w:hAnsi="Arial" w:cs="Arial"/>
        <w:b/>
        <w:sz w:val="28"/>
        <w:szCs w:val="28"/>
      </w:rPr>
      <w:t>5</w:t>
    </w:r>
    <w:r w:rsidR="006A2041">
      <w:rPr>
        <w:rFonts w:ascii="Arial" w:hAnsi="Arial" w:cs="Arial"/>
        <w:b/>
        <w:sz w:val="28"/>
        <w:szCs w:val="28"/>
      </w:rPr>
      <w:t>/202</w:t>
    </w:r>
    <w:r w:rsidR="00B60031">
      <w:rPr>
        <w:rFonts w:ascii="Arial" w:hAnsi="Arial" w:cs="Arial"/>
        <w:b/>
        <w:sz w:val="28"/>
        <w:szCs w:val="28"/>
      </w:rPr>
      <w:t>6</w:t>
    </w:r>
  </w:p>
  <w:p w14:paraId="0B2731AC" w14:textId="77777777" w:rsidR="002A44F7" w:rsidRPr="002303E6" w:rsidRDefault="002A44F7" w:rsidP="002303E6">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57099"/>
    <w:multiLevelType w:val="hybridMultilevel"/>
    <w:tmpl w:val="C29C6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A0268A"/>
    <w:multiLevelType w:val="hybridMultilevel"/>
    <w:tmpl w:val="CFDCAE74"/>
    <w:lvl w:ilvl="0" w:tplc="04090005">
      <w:start w:val="1"/>
      <w:numFmt w:val="bullet"/>
      <w:lvlText w:val=""/>
      <w:lvlJc w:val="left"/>
      <w:pPr>
        <w:tabs>
          <w:tab w:val="num" w:pos="360"/>
        </w:tabs>
        <w:ind w:left="360" w:hanging="360"/>
      </w:pPr>
      <w:rPr>
        <w:rFonts w:ascii="Wingdings" w:hAnsi="Wingdings" w:hint="default"/>
        <w:color w:val="C0504D"/>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00A1B84"/>
    <w:multiLevelType w:val="hybridMultilevel"/>
    <w:tmpl w:val="88D82E4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33922F1B"/>
    <w:multiLevelType w:val="hybridMultilevel"/>
    <w:tmpl w:val="A6361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EE4DD3"/>
    <w:multiLevelType w:val="hybridMultilevel"/>
    <w:tmpl w:val="C67C343A"/>
    <w:lvl w:ilvl="0" w:tplc="4CE200B6">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0525236"/>
    <w:multiLevelType w:val="hybridMultilevel"/>
    <w:tmpl w:val="73F6079E"/>
    <w:lvl w:ilvl="0" w:tplc="D0027B28">
      <w:start w:val="1"/>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48A2FB1"/>
    <w:multiLevelType w:val="hybridMultilevel"/>
    <w:tmpl w:val="AA120704"/>
    <w:lvl w:ilvl="0" w:tplc="4CE200B6">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405258A"/>
    <w:multiLevelType w:val="hybridMultilevel"/>
    <w:tmpl w:val="B34A9E58"/>
    <w:lvl w:ilvl="0" w:tplc="4CE200B6">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5466CE"/>
    <w:multiLevelType w:val="hybridMultilevel"/>
    <w:tmpl w:val="10086144"/>
    <w:lvl w:ilvl="0" w:tplc="FA2C06F4">
      <w:start w:val="1"/>
      <w:numFmt w:val="bullet"/>
      <w:lvlText w:val=""/>
      <w:lvlJc w:val="left"/>
      <w:pPr>
        <w:ind w:left="360" w:hanging="360"/>
      </w:pPr>
      <w:rPr>
        <w:rFonts w:ascii="Wingdings" w:hAnsi="Wingdings" w:hint="default"/>
        <w:color w:val="C0504D"/>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63325043">
    <w:abstractNumId w:val="2"/>
  </w:num>
  <w:num w:numId="2" w16cid:durableId="672344203">
    <w:abstractNumId w:val="5"/>
  </w:num>
  <w:num w:numId="3" w16cid:durableId="1635672477">
    <w:abstractNumId w:val="1"/>
  </w:num>
  <w:num w:numId="4" w16cid:durableId="1221944631">
    <w:abstractNumId w:val="8"/>
  </w:num>
  <w:num w:numId="5" w16cid:durableId="1252818619">
    <w:abstractNumId w:val="6"/>
  </w:num>
  <w:num w:numId="6" w16cid:durableId="1223440869">
    <w:abstractNumId w:val="4"/>
  </w:num>
  <w:num w:numId="7" w16cid:durableId="1231187142">
    <w:abstractNumId w:val="7"/>
  </w:num>
  <w:num w:numId="8" w16cid:durableId="1896774904">
    <w:abstractNumId w:val="3"/>
  </w:num>
  <w:num w:numId="9" w16cid:durableId="658507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621"/>
    <w:rsid w:val="0004582E"/>
    <w:rsid w:val="00051673"/>
    <w:rsid w:val="0005539D"/>
    <w:rsid w:val="00070A2E"/>
    <w:rsid w:val="000C2578"/>
    <w:rsid w:val="000E441E"/>
    <w:rsid w:val="000F203B"/>
    <w:rsid w:val="000F65A4"/>
    <w:rsid w:val="001008C2"/>
    <w:rsid w:val="00174BA3"/>
    <w:rsid w:val="001A029C"/>
    <w:rsid w:val="001D2A88"/>
    <w:rsid w:val="001D7A59"/>
    <w:rsid w:val="001F2B8D"/>
    <w:rsid w:val="00207293"/>
    <w:rsid w:val="00216C6F"/>
    <w:rsid w:val="002303E6"/>
    <w:rsid w:val="00265091"/>
    <w:rsid w:val="00272160"/>
    <w:rsid w:val="002A20C7"/>
    <w:rsid w:val="002A44F7"/>
    <w:rsid w:val="002A492B"/>
    <w:rsid w:val="00312695"/>
    <w:rsid w:val="003250BB"/>
    <w:rsid w:val="0036662B"/>
    <w:rsid w:val="003A7905"/>
    <w:rsid w:val="003C2A28"/>
    <w:rsid w:val="004323EC"/>
    <w:rsid w:val="00433D33"/>
    <w:rsid w:val="00435D8D"/>
    <w:rsid w:val="00452363"/>
    <w:rsid w:val="00474E86"/>
    <w:rsid w:val="00492682"/>
    <w:rsid w:val="004D33B6"/>
    <w:rsid w:val="004F7588"/>
    <w:rsid w:val="00504BDF"/>
    <w:rsid w:val="00526B81"/>
    <w:rsid w:val="00537E76"/>
    <w:rsid w:val="00561B09"/>
    <w:rsid w:val="005B2E67"/>
    <w:rsid w:val="005D4C9E"/>
    <w:rsid w:val="005F37C7"/>
    <w:rsid w:val="00612963"/>
    <w:rsid w:val="00613614"/>
    <w:rsid w:val="006153ED"/>
    <w:rsid w:val="00644315"/>
    <w:rsid w:val="00677DE2"/>
    <w:rsid w:val="006A2041"/>
    <w:rsid w:val="006A3483"/>
    <w:rsid w:val="006A6B18"/>
    <w:rsid w:val="006F4DA4"/>
    <w:rsid w:val="00707AEE"/>
    <w:rsid w:val="00712031"/>
    <w:rsid w:val="00733907"/>
    <w:rsid w:val="0074632F"/>
    <w:rsid w:val="00747621"/>
    <w:rsid w:val="00754DB7"/>
    <w:rsid w:val="007617D3"/>
    <w:rsid w:val="0077553C"/>
    <w:rsid w:val="007B62D7"/>
    <w:rsid w:val="007E1955"/>
    <w:rsid w:val="00806C6C"/>
    <w:rsid w:val="008169C8"/>
    <w:rsid w:val="008438AB"/>
    <w:rsid w:val="008660F5"/>
    <w:rsid w:val="00871102"/>
    <w:rsid w:val="008868FB"/>
    <w:rsid w:val="008A516A"/>
    <w:rsid w:val="008C289F"/>
    <w:rsid w:val="008E2B9C"/>
    <w:rsid w:val="008F07DA"/>
    <w:rsid w:val="00961909"/>
    <w:rsid w:val="00973281"/>
    <w:rsid w:val="00985497"/>
    <w:rsid w:val="009B265E"/>
    <w:rsid w:val="009D2E68"/>
    <w:rsid w:val="00A0791D"/>
    <w:rsid w:val="00A3509E"/>
    <w:rsid w:val="00A455FF"/>
    <w:rsid w:val="00A76DEB"/>
    <w:rsid w:val="00AC0E2F"/>
    <w:rsid w:val="00B12B70"/>
    <w:rsid w:val="00B1469C"/>
    <w:rsid w:val="00B41915"/>
    <w:rsid w:val="00B60031"/>
    <w:rsid w:val="00BD7F34"/>
    <w:rsid w:val="00C349D2"/>
    <w:rsid w:val="00C46CD7"/>
    <w:rsid w:val="00C50FA1"/>
    <w:rsid w:val="00C61723"/>
    <w:rsid w:val="00C667A3"/>
    <w:rsid w:val="00C71E0E"/>
    <w:rsid w:val="00C92397"/>
    <w:rsid w:val="00D42DAD"/>
    <w:rsid w:val="00D50EF1"/>
    <w:rsid w:val="00D52BC5"/>
    <w:rsid w:val="00D56E03"/>
    <w:rsid w:val="00D75B3A"/>
    <w:rsid w:val="00DF4212"/>
    <w:rsid w:val="00E50424"/>
    <w:rsid w:val="00E51263"/>
    <w:rsid w:val="00E548B2"/>
    <w:rsid w:val="00E7658A"/>
    <w:rsid w:val="00E86FD7"/>
    <w:rsid w:val="00EA7B08"/>
    <w:rsid w:val="00EE6AF0"/>
    <w:rsid w:val="00EE76AA"/>
    <w:rsid w:val="00F90E08"/>
    <w:rsid w:val="00FC0D65"/>
    <w:rsid w:val="00FD7B05"/>
    <w:rsid w:val="207AEB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27315A"/>
  <w15:chartTrackingRefBased/>
  <w15:docId w15:val="{5335C552-0663-48C5-98E7-52A5E1FC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621"/>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441E"/>
    <w:pPr>
      <w:ind w:left="720"/>
      <w:contextualSpacing/>
    </w:pPr>
  </w:style>
  <w:style w:type="paragraph" w:styleId="BalloonText">
    <w:name w:val="Balloon Text"/>
    <w:basedOn w:val="Normal"/>
    <w:link w:val="BalloonTextChar"/>
    <w:uiPriority w:val="99"/>
    <w:semiHidden/>
    <w:unhideWhenUsed/>
    <w:rsid w:val="00FD7B05"/>
    <w:rPr>
      <w:rFonts w:ascii="Tahoma" w:hAnsi="Tahoma" w:cs="Tahoma"/>
      <w:sz w:val="16"/>
      <w:szCs w:val="16"/>
    </w:rPr>
  </w:style>
  <w:style w:type="character" w:customStyle="1" w:styleId="BalloonTextChar">
    <w:name w:val="Balloon Text Char"/>
    <w:link w:val="BalloonText"/>
    <w:uiPriority w:val="99"/>
    <w:semiHidden/>
    <w:locked/>
    <w:rsid w:val="00FD7B05"/>
    <w:rPr>
      <w:rFonts w:ascii="Tahoma" w:hAnsi="Tahoma" w:cs="Tahoma"/>
      <w:sz w:val="16"/>
      <w:szCs w:val="16"/>
      <w:lang w:val="en-GB" w:eastAsia="en-GB"/>
    </w:rPr>
  </w:style>
  <w:style w:type="table" w:styleId="TableGrid">
    <w:name w:val="Table Grid"/>
    <w:basedOn w:val="TableNormal"/>
    <w:uiPriority w:val="59"/>
    <w:rsid w:val="00FD7B0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973281"/>
    <w:pPr>
      <w:tabs>
        <w:tab w:val="center" w:pos="4680"/>
        <w:tab w:val="right" w:pos="9360"/>
      </w:tabs>
    </w:pPr>
  </w:style>
  <w:style w:type="character" w:customStyle="1" w:styleId="HeaderChar">
    <w:name w:val="Header Char"/>
    <w:link w:val="Header"/>
    <w:uiPriority w:val="99"/>
    <w:locked/>
    <w:rsid w:val="00973281"/>
    <w:rPr>
      <w:rFonts w:ascii="Times New Roman" w:hAnsi="Times New Roman" w:cs="Times New Roman"/>
      <w:sz w:val="24"/>
      <w:szCs w:val="24"/>
      <w:lang w:val="en-GB" w:eastAsia="en-GB"/>
    </w:rPr>
  </w:style>
  <w:style w:type="paragraph" w:styleId="Footer">
    <w:name w:val="footer"/>
    <w:basedOn w:val="Normal"/>
    <w:link w:val="FooterChar"/>
    <w:uiPriority w:val="99"/>
    <w:unhideWhenUsed/>
    <w:rsid w:val="00973281"/>
    <w:pPr>
      <w:tabs>
        <w:tab w:val="center" w:pos="4680"/>
        <w:tab w:val="right" w:pos="9360"/>
      </w:tabs>
    </w:pPr>
  </w:style>
  <w:style w:type="character" w:customStyle="1" w:styleId="FooterChar">
    <w:name w:val="Footer Char"/>
    <w:link w:val="Footer"/>
    <w:uiPriority w:val="99"/>
    <w:locked/>
    <w:rsid w:val="00973281"/>
    <w:rPr>
      <w:rFonts w:ascii="Times New Roman" w:hAnsi="Times New Roman" w:cs="Times New Roman"/>
      <w:sz w:val="24"/>
      <w:szCs w:val="24"/>
      <w:lang w:val="en-GB" w:eastAsia="en-GB"/>
    </w:rPr>
  </w:style>
  <w:style w:type="character" w:styleId="Hyperlink">
    <w:name w:val="Hyperlink"/>
    <w:uiPriority w:val="99"/>
    <w:unhideWhenUsed/>
    <w:rsid w:val="0005539D"/>
    <w:rPr>
      <w:rFonts w:cs="Times New Roman"/>
      <w:color w:val="0000FF"/>
      <w:u w:val="single"/>
    </w:rPr>
  </w:style>
  <w:style w:type="paragraph" w:styleId="NoSpacing">
    <w:name w:val="No Spacing"/>
    <w:uiPriority w:val="1"/>
    <w:qFormat/>
    <w:rsid w:val="00C349D2"/>
    <w:rPr>
      <w:rFonts w:ascii="Times New Roman" w:hAnsi="Times New Roman"/>
      <w:sz w:val="24"/>
      <w:szCs w:val="24"/>
    </w:rPr>
  </w:style>
  <w:style w:type="paragraph" w:styleId="EndnoteText">
    <w:name w:val="endnote text"/>
    <w:basedOn w:val="Normal"/>
    <w:link w:val="EndnoteTextChar"/>
    <w:uiPriority w:val="99"/>
    <w:semiHidden/>
    <w:rsid w:val="007B62D7"/>
    <w:rPr>
      <w:rFonts w:ascii="Arial" w:hAnsi="Arial"/>
      <w:sz w:val="20"/>
      <w:szCs w:val="20"/>
      <w:lang w:eastAsia="en-US"/>
    </w:rPr>
  </w:style>
  <w:style w:type="character" w:customStyle="1" w:styleId="EndnoteTextChar">
    <w:name w:val="Endnote Text Char"/>
    <w:link w:val="EndnoteText"/>
    <w:uiPriority w:val="99"/>
    <w:semiHidden/>
    <w:rsid w:val="007B62D7"/>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974263">
      <w:marLeft w:val="0"/>
      <w:marRight w:val="0"/>
      <w:marTop w:val="0"/>
      <w:marBottom w:val="0"/>
      <w:divBdr>
        <w:top w:val="none" w:sz="0" w:space="0" w:color="auto"/>
        <w:left w:val="none" w:sz="0" w:space="0" w:color="auto"/>
        <w:bottom w:val="none" w:sz="0" w:space="0" w:color="auto"/>
        <w:right w:val="none" w:sz="0" w:space="0" w:color="auto"/>
      </w:divBdr>
    </w:div>
    <w:div w:id="19879742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Pages>
  <Words>935</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Our Lady of Lourdes Pre-School                                               2019/2020</vt:lpstr>
    </vt:vector>
  </TitlesOfParts>
  <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Lady of Lourdes Pre-School                                               2019/2020</dc:title>
  <dc:subject/>
  <dc:creator>user</dc:creator>
  <cp:keywords/>
  <cp:lastModifiedBy>Our Lady of Lourdes Pre-School</cp:lastModifiedBy>
  <cp:revision>5</cp:revision>
  <cp:lastPrinted>2020-12-03T10:19:00Z</cp:lastPrinted>
  <dcterms:created xsi:type="dcterms:W3CDTF">2025-11-17T11:54:00Z</dcterms:created>
  <dcterms:modified xsi:type="dcterms:W3CDTF">2025-11-17T13:13:00Z</dcterms:modified>
</cp:coreProperties>
</file>