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5DFFF" w14:textId="77777777" w:rsidR="004D1C1B" w:rsidRPr="00AD415B" w:rsidRDefault="004D1C1B" w:rsidP="00394DBC">
      <w:pPr>
        <w:spacing w:line="360" w:lineRule="auto"/>
        <w:rPr>
          <w:rFonts w:ascii="Arial" w:hAnsi="Arial" w:cs="Arial"/>
          <w:sz w:val="28"/>
          <w:szCs w:val="28"/>
        </w:rPr>
      </w:pPr>
    </w:p>
    <w:p w14:paraId="0BD5E000" w14:textId="77777777" w:rsidR="004D1C1B" w:rsidRPr="005820E5" w:rsidRDefault="006261BF" w:rsidP="00394DBC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Promoting H</w:t>
      </w:r>
      <w:r w:rsidR="004D1C1B" w:rsidRPr="005820E5">
        <w:rPr>
          <w:rFonts w:ascii="Arial" w:hAnsi="Arial" w:cs="Arial"/>
          <w:b/>
          <w:sz w:val="28"/>
          <w:szCs w:val="28"/>
          <w:u w:val="single"/>
        </w:rPr>
        <w:t xml:space="preserve">ealth and </w:t>
      </w:r>
      <w:r>
        <w:rPr>
          <w:rFonts w:ascii="Arial" w:hAnsi="Arial" w:cs="Arial"/>
          <w:b/>
          <w:sz w:val="28"/>
          <w:szCs w:val="28"/>
          <w:u w:val="single"/>
        </w:rPr>
        <w:t>Hygiene</w:t>
      </w:r>
    </w:p>
    <w:p w14:paraId="0BD5E001" w14:textId="77777777" w:rsidR="004D1C1B" w:rsidRPr="00AD415B" w:rsidRDefault="004D1C1B" w:rsidP="00394DBC">
      <w:pPr>
        <w:spacing w:line="360" w:lineRule="auto"/>
        <w:rPr>
          <w:rFonts w:ascii="Arial" w:hAnsi="Arial" w:cs="Arial"/>
          <w:sz w:val="28"/>
          <w:szCs w:val="28"/>
        </w:rPr>
      </w:pPr>
    </w:p>
    <w:p w14:paraId="0BD5E002" w14:textId="77777777" w:rsidR="00606C9B" w:rsidRDefault="00780A09" w:rsidP="00394DBC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3.3 Managing</w:t>
      </w:r>
      <w:r w:rsidR="002B2469" w:rsidRPr="00AD415B">
        <w:rPr>
          <w:rFonts w:ascii="Arial" w:hAnsi="Arial" w:cs="Arial"/>
          <w:b/>
          <w:sz w:val="28"/>
          <w:szCs w:val="28"/>
        </w:rPr>
        <w:t xml:space="preserve"> c</w:t>
      </w:r>
      <w:r w:rsidR="004D1C1B" w:rsidRPr="00AD415B">
        <w:rPr>
          <w:rFonts w:ascii="Arial" w:hAnsi="Arial" w:cs="Arial"/>
          <w:b/>
          <w:sz w:val="28"/>
          <w:szCs w:val="28"/>
        </w:rPr>
        <w:t xml:space="preserve">hildren with allergies, </w:t>
      </w:r>
      <w:r w:rsidR="002B2469" w:rsidRPr="00AD415B">
        <w:rPr>
          <w:rFonts w:ascii="Arial" w:hAnsi="Arial" w:cs="Arial"/>
          <w:b/>
          <w:sz w:val="28"/>
          <w:szCs w:val="28"/>
        </w:rPr>
        <w:t xml:space="preserve">or </w:t>
      </w:r>
      <w:r w:rsidR="004D1C1B" w:rsidRPr="00AD415B">
        <w:rPr>
          <w:rFonts w:ascii="Arial" w:hAnsi="Arial" w:cs="Arial"/>
          <w:b/>
          <w:sz w:val="28"/>
          <w:szCs w:val="28"/>
        </w:rPr>
        <w:t xml:space="preserve">who are </w:t>
      </w:r>
      <w:r w:rsidR="00041C93" w:rsidRPr="00AD415B">
        <w:rPr>
          <w:rFonts w:ascii="Arial" w:hAnsi="Arial" w:cs="Arial"/>
          <w:b/>
          <w:sz w:val="28"/>
          <w:szCs w:val="28"/>
        </w:rPr>
        <w:t>sick</w:t>
      </w:r>
      <w:r w:rsidR="004D1C1B" w:rsidRPr="00AD415B">
        <w:rPr>
          <w:rFonts w:ascii="Arial" w:hAnsi="Arial" w:cs="Arial"/>
          <w:b/>
          <w:sz w:val="28"/>
          <w:szCs w:val="28"/>
        </w:rPr>
        <w:t xml:space="preserve"> or infectious</w:t>
      </w:r>
    </w:p>
    <w:p w14:paraId="0BD5E003" w14:textId="77777777" w:rsidR="004D1C1B" w:rsidRPr="00606C9B" w:rsidRDefault="002B2469" w:rsidP="00394DBC">
      <w:pPr>
        <w:spacing w:line="360" w:lineRule="auto"/>
        <w:rPr>
          <w:rFonts w:ascii="Arial" w:hAnsi="Arial" w:cs="Arial"/>
          <w:sz w:val="22"/>
          <w:szCs w:val="22"/>
        </w:rPr>
      </w:pPr>
      <w:r w:rsidRPr="00606C9B">
        <w:rPr>
          <w:rFonts w:ascii="Arial" w:hAnsi="Arial" w:cs="Arial"/>
          <w:sz w:val="22"/>
          <w:szCs w:val="22"/>
        </w:rPr>
        <w:t>(</w:t>
      </w:r>
      <w:r w:rsidR="008D7434">
        <w:rPr>
          <w:rFonts w:ascii="Arial" w:hAnsi="Arial" w:cs="Arial"/>
          <w:sz w:val="22"/>
          <w:szCs w:val="22"/>
        </w:rPr>
        <w:t>I</w:t>
      </w:r>
      <w:r w:rsidRPr="00606C9B">
        <w:rPr>
          <w:rFonts w:ascii="Arial" w:hAnsi="Arial" w:cs="Arial"/>
          <w:sz w:val="22"/>
          <w:szCs w:val="22"/>
        </w:rPr>
        <w:t>ncluding reporting notifiable diseases)</w:t>
      </w:r>
    </w:p>
    <w:p w14:paraId="0BD5E004" w14:textId="77777777" w:rsidR="004D1C1B" w:rsidRPr="00610AFA" w:rsidRDefault="004D1C1B" w:rsidP="00394DB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BD5E005" w14:textId="77777777" w:rsidR="004D1C1B" w:rsidRPr="00610AFA" w:rsidRDefault="004D1C1B" w:rsidP="00394DB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10AFA">
        <w:rPr>
          <w:rFonts w:ascii="Arial" w:hAnsi="Arial" w:cs="Arial"/>
          <w:b/>
          <w:sz w:val="22"/>
          <w:szCs w:val="22"/>
        </w:rPr>
        <w:t>Policy statement</w:t>
      </w:r>
    </w:p>
    <w:p w14:paraId="0BD5E006" w14:textId="77777777" w:rsidR="004D1C1B" w:rsidRPr="00610AFA" w:rsidRDefault="004D1C1B" w:rsidP="00394DBC">
      <w:pPr>
        <w:spacing w:line="360" w:lineRule="auto"/>
        <w:rPr>
          <w:rFonts w:ascii="Arial" w:hAnsi="Arial" w:cs="Arial"/>
          <w:sz w:val="22"/>
          <w:szCs w:val="22"/>
        </w:rPr>
      </w:pPr>
    </w:p>
    <w:p w14:paraId="0BD5E007" w14:textId="77777777" w:rsidR="00182FA9" w:rsidRPr="00610AFA" w:rsidRDefault="00182FA9" w:rsidP="00394DBC">
      <w:p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>We provide</w:t>
      </w:r>
      <w:r w:rsidR="00465E9E" w:rsidRPr="00610AFA">
        <w:rPr>
          <w:rFonts w:ascii="Arial" w:hAnsi="Arial" w:cs="Arial"/>
          <w:sz w:val="22"/>
          <w:szCs w:val="22"/>
        </w:rPr>
        <w:t xml:space="preserve"> care f</w:t>
      </w:r>
      <w:r w:rsidR="004B5E84">
        <w:rPr>
          <w:rFonts w:ascii="Arial" w:hAnsi="Arial" w:cs="Arial"/>
          <w:sz w:val="22"/>
          <w:szCs w:val="22"/>
        </w:rPr>
        <w:t>or healthy children and promote</w:t>
      </w:r>
      <w:r w:rsidR="00465E9E" w:rsidRPr="00610AFA">
        <w:rPr>
          <w:rFonts w:ascii="Arial" w:hAnsi="Arial" w:cs="Arial"/>
          <w:sz w:val="22"/>
          <w:szCs w:val="22"/>
        </w:rPr>
        <w:t xml:space="preserve"> health through identifying allergies and preventing contact with the allergenic substance</w:t>
      </w:r>
      <w:r w:rsidRPr="00610AFA">
        <w:rPr>
          <w:rFonts w:ascii="Arial" w:hAnsi="Arial" w:cs="Arial"/>
          <w:sz w:val="22"/>
          <w:szCs w:val="22"/>
        </w:rPr>
        <w:t xml:space="preserve"> and through preventing cross infection of viruses and bacterial infections.</w:t>
      </w:r>
    </w:p>
    <w:p w14:paraId="0BD5E008" w14:textId="77777777" w:rsidR="00C52DFC" w:rsidRPr="00610AFA" w:rsidRDefault="00C52DFC" w:rsidP="00394DBC">
      <w:pPr>
        <w:spacing w:line="360" w:lineRule="auto"/>
        <w:rPr>
          <w:rFonts w:ascii="Arial" w:hAnsi="Arial" w:cs="Arial"/>
          <w:sz w:val="22"/>
          <w:szCs w:val="22"/>
        </w:rPr>
      </w:pPr>
    </w:p>
    <w:p w14:paraId="0BD5E009" w14:textId="77777777" w:rsidR="004D1C1B" w:rsidRPr="00610AFA" w:rsidRDefault="00465E9E" w:rsidP="00394DB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10AFA">
        <w:rPr>
          <w:rFonts w:ascii="Arial" w:hAnsi="Arial" w:cs="Arial"/>
          <w:b/>
          <w:sz w:val="22"/>
          <w:szCs w:val="22"/>
        </w:rPr>
        <w:t>Procedures for children with allergies</w:t>
      </w:r>
    </w:p>
    <w:p w14:paraId="0BD5E00A" w14:textId="77777777" w:rsidR="00465E9E" w:rsidRPr="00610AFA" w:rsidRDefault="00465E9E" w:rsidP="00394DBC">
      <w:pPr>
        <w:spacing w:line="360" w:lineRule="auto"/>
        <w:rPr>
          <w:rFonts w:ascii="Arial" w:hAnsi="Arial" w:cs="Arial"/>
          <w:sz w:val="22"/>
          <w:szCs w:val="22"/>
        </w:rPr>
      </w:pPr>
    </w:p>
    <w:p w14:paraId="0BD5E00B" w14:textId="77777777" w:rsidR="002E3C49" w:rsidRPr="00610AFA" w:rsidRDefault="002E3C49" w:rsidP="00394DBC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>When parents start their children at the setting they are asked if their child suffers from any known allergies.</w:t>
      </w:r>
      <w:r w:rsidR="009E3136" w:rsidRPr="00610AFA">
        <w:rPr>
          <w:rFonts w:ascii="Arial" w:hAnsi="Arial" w:cs="Arial"/>
          <w:sz w:val="22"/>
          <w:szCs w:val="22"/>
        </w:rPr>
        <w:t xml:space="preserve"> </w:t>
      </w:r>
      <w:r w:rsidRPr="00610AFA">
        <w:rPr>
          <w:rFonts w:ascii="Arial" w:hAnsi="Arial" w:cs="Arial"/>
          <w:sz w:val="22"/>
          <w:szCs w:val="22"/>
        </w:rPr>
        <w:t>This is recorded on the registration form</w:t>
      </w:r>
      <w:r w:rsidR="00E735EA">
        <w:rPr>
          <w:rFonts w:ascii="Arial" w:hAnsi="Arial" w:cs="Arial"/>
          <w:sz w:val="22"/>
          <w:szCs w:val="22"/>
        </w:rPr>
        <w:t>.</w:t>
      </w:r>
    </w:p>
    <w:p w14:paraId="0BD5E00C" w14:textId="77777777" w:rsidR="002C6A9B" w:rsidRPr="00606C9B" w:rsidRDefault="002E3C49" w:rsidP="00394DBC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606C9B">
        <w:rPr>
          <w:rFonts w:ascii="Arial" w:hAnsi="Arial" w:cs="Arial"/>
          <w:sz w:val="22"/>
          <w:szCs w:val="22"/>
        </w:rPr>
        <w:t xml:space="preserve">If a child has an allergy, a risk assessment form is completed to detail </w:t>
      </w:r>
      <w:r w:rsidR="004B5E84" w:rsidRPr="00606C9B">
        <w:rPr>
          <w:rFonts w:ascii="Arial" w:hAnsi="Arial" w:cs="Arial"/>
          <w:sz w:val="22"/>
          <w:szCs w:val="22"/>
        </w:rPr>
        <w:t>the following</w:t>
      </w:r>
      <w:r w:rsidRPr="00606C9B">
        <w:rPr>
          <w:rFonts w:ascii="Arial" w:hAnsi="Arial" w:cs="Arial"/>
          <w:sz w:val="22"/>
          <w:szCs w:val="22"/>
        </w:rPr>
        <w:t>:</w:t>
      </w:r>
    </w:p>
    <w:p w14:paraId="0BD5E00D" w14:textId="77777777" w:rsidR="002E3C49" w:rsidRPr="00610AFA" w:rsidRDefault="002E3C49" w:rsidP="008A5C70">
      <w:pPr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>The allergen (i.e. the substance, material or living creature the child is allergic to such as nuts, eggs, bee stings, cats etc).</w:t>
      </w:r>
    </w:p>
    <w:p w14:paraId="0BD5E00E" w14:textId="77777777" w:rsidR="002E3C49" w:rsidRPr="00610AFA" w:rsidRDefault="002E3C49" w:rsidP="008A5C70">
      <w:pPr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>The nature of the allergic reactions e.g. anaphylactic shock reaction, including rash, reddening of skin, swelling, breathing problems etc</w:t>
      </w:r>
      <w:r w:rsidR="004B5E84">
        <w:rPr>
          <w:rFonts w:ascii="Arial" w:hAnsi="Arial" w:cs="Arial"/>
          <w:sz w:val="22"/>
          <w:szCs w:val="22"/>
        </w:rPr>
        <w:t>.</w:t>
      </w:r>
    </w:p>
    <w:p w14:paraId="0BD5E00F" w14:textId="77777777" w:rsidR="002E3C49" w:rsidRPr="00610AFA" w:rsidRDefault="002E3C49" w:rsidP="008A5C70">
      <w:pPr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>What to do in case of allergic reactions, any medication used and how it is to be used (e</w:t>
      </w:r>
      <w:r w:rsidR="00425CB8">
        <w:rPr>
          <w:rFonts w:ascii="Arial" w:hAnsi="Arial" w:cs="Arial"/>
          <w:sz w:val="22"/>
          <w:szCs w:val="22"/>
        </w:rPr>
        <w:t>.</w:t>
      </w:r>
      <w:r w:rsidRPr="00610AFA">
        <w:rPr>
          <w:rFonts w:ascii="Arial" w:hAnsi="Arial" w:cs="Arial"/>
          <w:sz w:val="22"/>
          <w:szCs w:val="22"/>
        </w:rPr>
        <w:t>g</w:t>
      </w:r>
      <w:r w:rsidR="00425CB8">
        <w:rPr>
          <w:rFonts w:ascii="Arial" w:hAnsi="Arial" w:cs="Arial"/>
          <w:sz w:val="22"/>
          <w:szCs w:val="22"/>
        </w:rPr>
        <w:t>.</w:t>
      </w:r>
      <w:r w:rsidRPr="00610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0AFA">
        <w:rPr>
          <w:rFonts w:ascii="Arial" w:hAnsi="Arial" w:cs="Arial"/>
          <w:sz w:val="22"/>
          <w:szCs w:val="22"/>
        </w:rPr>
        <w:t>Epipen</w:t>
      </w:r>
      <w:proofErr w:type="spellEnd"/>
      <w:r w:rsidRPr="00610AFA">
        <w:rPr>
          <w:rFonts w:ascii="Arial" w:hAnsi="Arial" w:cs="Arial"/>
          <w:sz w:val="22"/>
          <w:szCs w:val="22"/>
        </w:rPr>
        <w:t>)</w:t>
      </w:r>
      <w:r w:rsidR="00E735EA">
        <w:rPr>
          <w:rFonts w:ascii="Arial" w:hAnsi="Arial" w:cs="Arial"/>
          <w:sz w:val="22"/>
          <w:szCs w:val="22"/>
        </w:rPr>
        <w:t>.</w:t>
      </w:r>
    </w:p>
    <w:p w14:paraId="0BD5E010" w14:textId="77777777" w:rsidR="002E3C49" w:rsidRPr="00610AFA" w:rsidRDefault="002E3C49" w:rsidP="008A5C70">
      <w:pPr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>Control measures – such as how the child can be prevented from contact with the allergen.</w:t>
      </w:r>
    </w:p>
    <w:p w14:paraId="0BD5E011" w14:textId="77777777" w:rsidR="002E3C49" w:rsidRPr="00610AFA" w:rsidRDefault="002E3C49" w:rsidP="008A5C70">
      <w:pPr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>Review.</w:t>
      </w:r>
    </w:p>
    <w:p w14:paraId="0BD5E012" w14:textId="77777777" w:rsidR="002E3C49" w:rsidRPr="00610AFA" w:rsidRDefault="002E3C49" w:rsidP="00394DBC">
      <w:pPr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>This form is kept in the child’s personal file and a copy</w:t>
      </w:r>
      <w:r w:rsidR="004B5E84">
        <w:rPr>
          <w:rFonts w:ascii="Arial" w:hAnsi="Arial" w:cs="Arial"/>
          <w:sz w:val="22"/>
          <w:szCs w:val="22"/>
        </w:rPr>
        <w:t xml:space="preserve"> is</w:t>
      </w:r>
      <w:r w:rsidRPr="00610AFA">
        <w:rPr>
          <w:rFonts w:ascii="Arial" w:hAnsi="Arial" w:cs="Arial"/>
          <w:sz w:val="22"/>
          <w:szCs w:val="22"/>
        </w:rPr>
        <w:t xml:space="preserve"> displayed where staff can see it. </w:t>
      </w:r>
    </w:p>
    <w:p w14:paraId="0BD5E013" w14:textId="77777777" w:rsidR="002E3C49" w:rsidRPr="006952EA" w:rsidRDefault="002E3C49" w:rsidP="006952EA">
      <w:pPr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 xml:space="preserve">Parents train staff in how to administer special medication in the event of </w:t>
      </w:r>
      <w:r w:rsidR="004B5E84">
        <w:rPr>
          <w:rFonts w:ascii="Arial" w:hAnsi="Arial" w:cs="Arial"/>
          <w:sz w:val="22"/>
          <w:szCs w:val="22"/>
        </w:rPr>
        <w:t xml:space="preserve">an </w:t>
      </w:r>
      <w:r w:rsidRPr="00610AFA">
        <w:rPr>
          <w:rFonts w:ascii="Arial" w:hAnsi="Arial" w:cs="Arial"/>
          <w:sz w:val="22"/>
          <w:szCs w:val="22"/>
        </w:rPr>
        <w:t>allergic reaction.</w:t>
      </w:r>
    </w:p>
    <w:p w14:paraId="0BD5E014" w14:textId="77777777" w:rsidR="002E3C49" w:rsidRDefault="002E3C49" w:rsidP="00394DBC">
      <w:pPr>
        <w:spacing w:line="360" w:lineRule="auto"/>
        <w:rPr>
          <w:rFonts w:ascii="Arial" w:hAnsi="Arial" w:cs="Arial"/>
          <w:sz w:val="22"/>
          <w:szCs w:val="22"/>
        </w:rPr>
      </w:pPr>
    </w:p>
    <w:p w14:paraId="0BD5E015" w14:textId="77777777" w:rsidR="006952EA" w:rsidRDefault="006952EA" w:rsidP="00394DB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Decisions on excluded foods are made on a yearly basis, depending on any informed allergies, ALL parents/carers are notified in advance to any exclusions,</w:t>
      </w:r>
    </w:p>
    <w:p w14:paraId="0BD5E016" w14:textId="77777777" w:rsidR="006952EA" w:rsidRPr="00610AFA" w:rsidRDefault="006952EA" w:rsidP="00394DBC">
      <w:pPr>
        <w:spacing w:line="360" w:lineRule="auto"/>
        <w:rPr>
          <w:rFonts w:ascii="Arial" w:hAnsi="Arial" w:cs="Arial"/>
          <w:sz w:val="22"/>
          <w:szCs w:val="22"/>
        </w:rPr>
      </w:pPr>
    </w:p>
    <w:p w14:paraId="0BD5E017" w14:textId="77777777" w:rsidR="002E3C49" w:rsidRPr="00610AFA" w:rsidRDefault="002E3C49" w:rsidP="00394DBC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610AFA">
        <w:rPr>
          <w:rFonts w:ascii="Arial" w:hAnsi="Arial" w:cs="Arial"/>
          <w:i/>
          <w:sz w:val="22"/>
          <w:szCs w:val="22"/>
        </w:rPr>
        <w:t>Insurance requirements for children with allergies and disabilities</w:t>
      </w:r>
    </w:p>
    <w:p w14:paraId="0BD5E018" w14:textId="41976BCF" w:rsidR="002E3C49" w:rsidRPr="00610AFA" w:rsidRDefault="002E3C49" w:rsidP="00394DBC">
      <w:pPr>
        <w:pStyle w:val="ListParagraph"/>
        <w:widowControl w:val="0"/>
        <w:numPr>
          <w:ilvl w:val="0"/>
          <w:numId w:val="3"/>
        </w:numPr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610AFA">
        <w:rPr>
          <w:rFonts w:ascii="Arial" w:hAnsi="Arial" w:cs="Arial"/>
          <w:snapToGrid w:val="0"/>
          <w:sz w:val="22"/>
          <w:szCs w:val="22"/>
        </w:rPr>
        <w:t xml:space="preserve">The insurance will automatically include children with any disability or allergy but certain procedures must be strictly adhered to as set out below. For children suffering life threatening </w:t>
      </w:r>
      <w:r w:rsidR="00F57B1E" w:rsidRPr="00610AFA">
        <w:rPr>
          <w:rFonts w:ascii="Arial" w:hAnsi="Arial" w:cs="Arial"/>
          <w:snapToGrid w:val="0"/>
          <w:sz w:val="22"/>
          <w:szCs w:val="22"/>
        </w:rPr>
        <w:t>conditions or</w:t>
      </w:r>
      <w:r w:rsidRPr="00610AFA">
        <w:rPr>
          <w:rFonts w:ascii="Arial" w:hAnsi="Arial" w:cs="Arial"/>
          <w:snapToGrid w:val="0"/>
          <w:sz w:val="22"/>
          <w:szCs w:val="22"/>
        </w:rPr>
        <w:t xml:space="preserve"> requiring invasive treatments; written confirmation from </w:t>
      </w:r>
      <w:r w:rsidR="004B5E84">
        <w:rPr>
          <w:rFonts w:ascii="Arial" w:hAnsi="Arial" w:cs="Arial"/>
          <w:snapToGrid w:val="0"/>
          <w:sz w:val="22"/>
          <w:szCs w:val="22"/>
        </w:rPr>
        <w:t xml:space="preserve">your insurance provider </w:t>
      </w:r>
      <w:r w:rsidRPr="00610AFA">
        <w:rPr>
          <w:rFonts w:ascii="Arial" w:hAnsi="Arial" w:cs="Arial"/>
          <w:snapToGrid w:val="0"/>
          <w:sz w:val="22"/>
          <w:szCs w:val="22"/>
        </w:rPr>
        <w:t>must be obtained to extend the insurance.</w:t>
      </w:r>
    </w:p>
    <w:p w14:paraId="0BD5E019" w14:textId="77777777" w:rsidR="002E3C49" w:rsidRPr="00610AFA" w:rsidRDefault="002E3C49" w:rsidP="00394DBC">
      <w:pPr>
        <w:widowControl w:val="0"/>
        <w:spacing w:line="360" w:lineRule="auto"/>
        <w:rPr>
          <w:rFonts w:ascii="Arial" w:hAnsi="Arial" w:cs="Arial"/>
          <w:snapToGrid w:val="0"/>
          <w:sz w:val="22"/>
          <w:szCs w:val="22"/>
        </w:rPr>
      </w:pPr>
    </w:p>
    <w:p w14:paraId="0BD5E01A" w14:textId="77777777" w:rsidR="002E3C49" w:rsidRPr="00610AFA" w:rsidRDefault="002E3C49" w:rsidP="00394DBC">
      <w:pPr>
        <w:widowControl w:val="0"/>
        <w:spacing w:line="360" w:lineRule="auto"/>
        <w:rPr>
          <w:rFonts w:ascii="Arial" w:hAnsi="Arial" w:cs="Arial"/>
          <w:b/>
          <w:snapToGrid w:val="0"/>
          <w:sz w:val="22"/>
          <w:szCs w:val="22"/>
        </w:rPr>
      </w:pPr>
      <w:r w:rsidRPr="00610AFA">
        <w:rPr>
          <w:rFonts w:ascii="Arial" w:hAnsi="Arial" w:cs="Arial"/>
          <w:b/>
          <w:snapToGrid w:val="0"/>
          <w:sz w:val="22"/>
          <w:szCs w:val="22"/>
        </w:rPr>
        <w:t xml:space="preserve">At all times the administration of medication must be compliant with </w:t>
      </w:r>
      <w:r w:rsidR="00425CB8">
        <w:rPr>
          <w:rFonts w:ascii="Arial" w:hAnsi="Arial" w:cs="Arial"/>
          <w:b/>
          <w:snapToGrid w:val="0"/>
          <w:sz w:val="22"/>
          <w:szCs w:val="22"/>
        </w:rPr>
        <w:t xml:space="preserve">the </w:t>
      </w:r>
      <w:r w:rsidRPr="00610AFA">
        <w:rPr>
          <w:rFonts w:ascii="Arial" w:hAnsi="Arial" w:cs="Arial"/>
          <w:b/>
          <w:snapToGrid w:val="0"/>
          <w:sz w:val="22"/>
          <w:szCs w:val="22"/>
        </w:rPr>
        <w:t xml:space="preserve">Welfare Requirements of the Early Years Foundation Stage and follow procedures based on advice given in </w:t>
      </w:r>
      <w:r w:rsidRPr="00610AFA">
        <w:rPr>
          <w:rFonts w:ascii="Arial" w:hAnsi="Arial" w:cs="Arial"/>
          <w:b/>
          <w:i/>
          <w:snapToGrid w:val="0"/>
          <w:sz w:val="22"/>
          <w:szCs w:val="22"/>
        </w:rPr>
        <w:t>Managing Medicines in Schools and Early Years Settings</w:t>
      </w:r>
      <w:r w:rsidRPr="00610AFA">
        <w:rPr>
          <w:rFonts w:ascii="Arial" w:hAnsi="Arial" w:cs="Arial"/>
          <w:b/>
          <w:snapToGrid w:val="0"/>
          <w:sz w:val="22"/>
          <w:szCs w:val="22"/>
        </w:rPr>
        <w:t xml:space="preserve"> (DfES 2005)</w:t>
      </w:r>
    </w:p>
    <w:p w14:paraId="0BD5E01B" w14:textId="77777777" w:rsidR="002E3C49" w:rsidRPr="00610AFA" w:rsidRDefault="002E3C49" w:rsidP="00394DBC">
      <w:pPr>
        <w:widowControl w:val="0"/>
        <w:spacing w:line="36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0BD5E01C" w14:textId="77777777" w:rsidR="00F67A54" w:rsidRPr="00610AFA" w:rsidRDefault="00F67A54" w:rsidP="004B5E84">
      <w:pPr>
        <w:pStyle w:val="Heading4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425CB8">
        <w:rPr>
          <w:rFonts w:ascii="Arial" w:hAnsi="Arial" w:cs="Arial"/>
          <w:b w:val="0"/>
          <w:i/>
          <w:sz w:val="22"/>
          <w:szCs w:val="22"/>
        </w:rPr>
        <w:t xml:space="preserve">Oral </w:t>
      </w:r>
      <w:r w:rsidR="00817EC5">
        <w:rPr>
          <w:rFonts w:ascii="Arial" w:hAnsi="Arial" w:cs="Arial"/>
          <w:b w:val="0"/>
          <w:i/>
          <w:sz w:val="22"/>
          <w:szCs w:val="22"/>
        </w:rPr>
        <w:t>m</w:t>
      </w:r>
      <w:r w:rsidRPr="00425CB8">
        <w:rPr>
          <w:rFonts w:ascii="Arial" w:hAnsi="Arial" w:cs="Arial"/>
          <w:b w:val="0"/>
          <w:i/>
          <w:sz w:val="22"/>
          <w:szCs w:val="22"/>
        </w:rPr>
        <w:t>edication</w:t>
      </w:r>
    </w:p>
    <w:p w14:paraId="0BD5E01D" w14:textId="77777777" w:rsidR="00F67A54" w:rsidRPr="00610AFA" w:rsidRDefault="00F67A54" w:rsidP="00394DBC">
      <w:pPr>
        <w:widowControl w:val="0"/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425CB8">
        <w:rPr>
          <w:rFonts w:ascii="Arial" w:hAnsi="Arial" w:cs="Arial"/>
          <w:snapToGrid w:val="0"/>
          <w:sz w:val="22"/>
          <w:szCs w:val="22"/>
        </w:rPr>
        <w:t>Asthma inhalers</w:t>
      </w:r>
      <w:r w:rsidRPr="00610AFA">
        <w:rPr>
          <w:rFonts w:ascii="Arial" w:hAnsi="Arial" w:cs="Arial"/>
          <w:snapToGrid w:val="0"/>
          <w:sz w:val="22"/>
          <w:szCs w:val="22"/>
        </w:rPr>
        <w:t xml:space="preserve"> are now regarded as "oral medication" by </w:t>
      </w:r>
      <w:r w:rsidR="004B5E84">
        <w:rPr>
          <w:rFonts w:ascii="Arial" w:hAnsi="Arial" w:cs="Arial"/>
          <w:snapToGrid w:val="0"/>
          <w:sz w:val="22"/>
          <w:szCs w:val="22"/>
        </w:rPr>
        <w:t>i</w:t>
      </w:r>
      <w:r w:rsidRPr="00610AFA">
        <w:rPr>
          <w:rFonts w:ascii="Arial" w:hAnsi="Arial" w:cs="Arial"/>
          <w:snapToGrid w:val="0"/>
          <w:sz w:val="22"/>
          <w:szCs w:val="22"/>
        </w:rPr>
        <w:t xml:space="preserve">nsurers and so documents do not need to be forwarded to </w:t>
      </w:r>
      <w:r w:rsidR="004B5E84">
        <w:rPr>
          <w:rFonts w:ascii="Arial" w:hAnsi="Arial" w:cs="Arial"/>
          <w:snapToGrid w:val="0"/>
          <w:sz w:val="22"/>
          <w:szCs w:val="22"/>
        </w:rPr>
        <w:t>your insurance provider</w:t>
      </w:r>
      <w:r w:rsidRPr="00610AFA">
        <w:rPr>
          <w:rFonts w:ascii="Arial" w:hAnsi="Arial" w:cs="Arial"/>
          <w:snapToGrid w:val="0"/>
          <w:sz w:val="22"/>
          <w:szCs w:val="22"/>
        </w:rPr>
        <w:t>.</w:t>
      </w:r>
    </w:p>
    <w:p w14:paraId="0BD5E01E" w14:textId="77777777" w:rsidR="00F67A54" w:rsidRPr="00610AFA" w:rsidRDefault="00F67A54" w:rsidP="00394DBC">
      <w:pPr>
        <w:widowControl w:val="0"/>
        <w:numPr>
          <w:ilvl w:val="0"/>
          <w:numId w:val="3"/>
        </w:numPr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610AFA">
        <w:rPr>
          <w:rFonts w:ascii="Arial" w:hAnsi="Arial" w:cs="Arial"/>
          <w:snapToGrid w:val="0"/>
          <w:sz w:val="22"/>
          <w:szCs w:val="22"/>
        </w:rPr>
        <w:t xml:space="preserve">Oral medications must be prescribed by a GP or have </w:t>
      </w:r>
      <w:r w:rsidR="00E735EA" w:rsidRPr="00610AFA">
        <w:rPr>
          <w:rFonts w:ascii="Arial" w:hAnsi="Arial" w:cs="Arial"/>
          <w:snapToGrid w:val="0"/>
          <w:sz w:val="22"/>
          <w:szCs w:val="22"/>
        </w:rPr>
        <w:t>manufacturer’s</w:t>
      </w:r>
      <w:r w:rsidRPr="00610AFA">
        <w:rPr>
          <w:rFonts w:ascii="Arial" w:hAnsi="Arial" w:cs="Arial"/>
          <w:snapToGrid w:val="0"/>
          <w:sz w:val="22"/>
          <w:szCs w:val="22"/>
        </w:rPr>
        <w:t xml:space="preserve"> instructions clearly written on them.</w:t>
      </w:r>
    </w:p>
    <w:p w14:paraId="0BD5E01F" w14:textId="77777777" w:rsidR="00F67A54" w:rsidRPr="00610AFA" w:rsidRDefault="00F67A54" w:rsidP="00394DBC">
      <w:pPr>
        <w:widowControl w:val="0"/>
        <w:numPr>
          <w:ilvl w:val="0"/>
          <w:numId w:val="3"/>
        </w:numPr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610AFA">
        <w:rPr>
          <w:rFonts w:ascii="Arial" w:hAnsi="Arial" w:cs="Arial"/>
          <w:snapToGrid w:val="0"/>
          <w:sz w:val="22"/>
          <w:szCs w:val="22"/>
        </w:rPr>
        <w:t>The group must be provided with clear written instructions on how to administer such medication.</w:t>
      </w:r>
    </w:p>
    <w:p w14:paraId="0BD5E020" w14:textId="77777777" w:rsidR="00F67A54" w:rsidRPr="00610AFA" w:rsidRDefault="00F67A54" w:rsidP="00394DBC">
      <w:pPr>
        <w:widowControl w:val="0"/>
        <w:numPr>
          <w:ilvl w:val="0"/>
          <w:numId w:val="3"/>
        </w:numPr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610AFA">
        <w:rPr>
          <w:rFonts w:ascii="Arial" w:hAnsi="Arial" w:cs="Arial"/>
          <w:snapToGrid w:val="0"/>
          <w:sz w:val="22"/>
          <w:szCs w:val="22"/>
        </w:rPr>
        <w:t>All risk assessment procedures need to be adhered to for the correct storage and administration of the medication.</w:t>
      </w:r>
    </w:p>
    <w:p w14:paraId="0BD5E021" w14:textId="77777777" w:rsidR="00425CB8" w:rsidRDefault="00F67A54" w:rsidP="00394DBC">
      <w:pPr>
        <w:widowControl w:val="0"/>
        <w:numPr>
          <w:ilvl w:val="0"/>
          <w:numId w:val="3"/>
        </w:numPr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610AFA">
        <w:rPr>
          <w:rFonts w:ascii="Arial" w:hAnsi="Arial" w:cs="Arial"/>
          <w:snapToGrid w:val="0"/>
          <w:sz w:val="22"/>
          <w:szCs w:val="22"/>
        </w:rPr>
        <w:t xml:space="preserve">The group must have the parents or guardians prior written consent. This consent must be kept on file. It is not necessary to forward copy documents to </w:t>
      </w:r>
      <w:r w:rsidR="004B5E84">
        <w:rPr>
          <w:rFonts w:ascii="Arial" w:hAnsi="Arial" w:cs="Arial"/>
          <w:snapToGrid w:val="0"/>
          <w:sz w:val="22"/>
          <w:szCs w:val="22"/>
        </w:rPr>
        <w:t>your insurance provider</w:t>
      </w:r>
      <w:r w:rsidRPr="00610AFA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0BD5E022" w14:textId="77777777" w:rsidR="001A1A37" w:rsidRDefault="001A1A37" w:rsidP="001A1A37">
      <w:pPr>
        <w:widowControl w:val="0"/>
        <w:spacing w:line="360" w:lineRule="auto"/>
        <w:rPr>
          <w:rFonts w:ascii="Arial" w:hAnsi="Arial" w:cs="Arial"/>
          <w:i/>
          <w:sz w:val="22"/>
          <w:szCs w:val="22"/>
        </w:rPr>
      </w:pPr>
    </w:p>
    <w:p w14:paraId="0BD5E023" w14:textId="77777777" w:rsidR="001A1A37" w:rsidRDefault="001A1A37" w:rsidP="001A1A37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1A1A37">
        <w:rPr>
          <w:rFonts w:ascii="Arial" w:hAnsi="Arial" w:cs="Arial"/>
          <w:i/>
          <w:sz w:val="22"/>
          <w:szCs w:val="22"/>
        </w:rPr>
        <w:t>Life saving</w:t>
      </w:r>
      <w:proofErr w:type="spellEnd"/>
      <w:r w:rsidRPr="001A1A37">
        <w:rPr>
          <w:rFonts w:ascii="Arial" w:hAnsi="Arial" w:cs="Arial"/>
          <w:i/>
          <w:sz w:val="22"/>
          <w:szCs w:val="22"/>
        </w:rPr>
        <w:t xml:space="preserve"> medication &amp; invasive treatments</w:t>
      </w:r>
    </w:p>
    <w:p w14:paraId="0BD5E024" w14:textId="77777777" w:rsidR="001A1A37" w:rsidRPr="00425CB8" w:rsidRDefault="001A1A37" w:rsidP="001A1A37">
      <w:pPr>
        <w:widowControl w:val="0"/>
        <w:spacing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</w:t>
      </w:r>
      <w:r w:rsidR="00F67A54" w:rsidRPr="00425CB8">
        <w:rPr>
          <w:rFonts w:ascii="Arial" w:hAnsi="Arial" w:cs="Arial"/>
          <w:snapToGrid w:val="0"/>
          <w:sz w:val="22"/>
          <w:szCs w:val="22"/>
        </w:rPr>
        <w:t>drenaline injections (</w:t>
      </w:r>
      <w:proofErr w:type="spellStart"/>
      <w:r w:rsidR="005820E5" w:rsidRPr="00425CB8">
        <w:rPr>
          <w:rFonts w:ascii="Arial" w:hAnsi="Arial" w:cs="Arial"/>
          <w:snapToGrid w:val="0"/>
          <w:sz w:val="22"/>
          <w:szCs w:val="22"/>
        </w:rPr>
        <w:t>Epipen</w:t>
      </w:r>
      <w:r w:rsidR="005820E5">
        <w:rPr>
          <w:rFonts w:ascii="Arial" w:hAnsi="Arial" w:cs="Arial"/>
          <w:snapToGrid w:val="0"/>
          <w:sz w:val="22"/>
          <w:szCs w:val="22"/>
        </w:rPr>
        <w:t>’s</w:t>
      </w:r>
      <w:proofErr w:type="spellEnd"/>
      <w:r w:rsidR="00F67A54" w:rsidRPr="00425CB8">
        <w:rPr>
          <w:rFonts w:ascii="Arial" w:hAnsi="Arial" w:cs="Arial"/>
          <w:snapToGrid w:val="0"/>
          <w:sz w:val="22"/>
          <w:szCs w:val="22"/>
        </w:rPr>
        <w:t>) for anaphylactic shock reactions (caused by allergies to nuts, eggs etc) or invasive treatments such as rectal administration of Diazepam (for epilepsy).</w:t>
      </w:r>
    </w:p>
    <w:p w14:paraId="0BD5E025" w14:textId="77777777" w:rsidR="00F67A54" w:rsidRPr="00606C9B" w:rsidRDefault="00F67A54" w:rsidP="00394DBC">
      <w:pPr>
        <w:pStyle w:val="ListParagraph"/>
        <w:widowControl w:val="0"/>
        <w:numPr>
          <w:ilvl w:val="0"/>
          <w:numId w:val="3"/>
        </w:numPr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606C9B">
        <w:rPr>
          <w:rFonts w:ascii="Arial" w:hAnsi="Arial" w:cs="Arial"/>
          <w:snapToGrid w:val="0"/>
          <w:sz w:val="22"/>
          <w:szCs w:val="22"/>
        </w:rPr>
        <w:t>The setting must have</w:t>
      </w:r>
      <w:r w:rsidR="00425CB8" w:rsidRPr="00606C9B">
        <w:rPr>
          <w:rFonts w:ascii="Arial" w:hAnsi="Arial" w:cs="Arial"/>
          <w:snapToGrid w:val="0"/>
          <w:sz w:val="22"/>
          <w:szCs w:val="22"/>
        </w:rPr>
        <w:t>:</w:t>
      </w:r>
    </w:p>
    <w:p w14:paraId="0BD5E026" w14:textId="77777777" w:rsidR="00F67A54" w:rsidRPr="00610AFA" w:rsidRDefault="00F67A54" w:rsidP="008A5C70">
      <w:pPr>
        <w:widowControl w:val="0"/>
        <w:numPr>
          <w:ilvl w:val="0"/>
          <w:numId w:val="23"/>
        </w:numPr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610AFA">
        <w:rPr>
          <w:rFonts w:ascii="Arial" w:hAnsi="Arial" w:cs="Arial"/>
          <w:snapToGrid w:val="0"/>
          <w:sz w:val="22"/>
          <w:szCs w:val="22"/>
        </w:rPr>
        <w:t>a letter from the child's GP/consultant stating the child's condition and what medication if any is to be administered</w:t>
      </w:r>
      <w:r w:rsidR="004B5E84">
        <w:rPr>
          <w:rFonts w:ascii="Arial" w:hAnsi="Arial" w:cs="Arial"/>
          <w:snapToGrid w:val="0"/>
          <w:sz w:val="22"/>
          <w:szCs w:val="22"/>
        </w:rPr>
        <w:t>;</w:t>
      </w:r>
    </w:p>
    <w:p w14:paraId="0BD5E027" w14:textId="77777777" w:rsidR="00F67A54" w:rsidRPr="00610AFA" w:rsidRDefault="00F67A54" w:rsidP="008A5C70">
      <w:pPr>
        <w:widowControl w:val="0"/>
        <w:numPr>
          <w:ilvl w:val="0"/>
          <w:numId w:val="23"/>
        </w:numPr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610AFA">
        <w:rPr>
          <w:rFonts w:ascii="Arial" w:hAnsi="Arial" w:cs="Arial"/>
          <w:snapToGrid w:val="0"/>
          <w:sz w:val="22"/>
          <w:szCs w:val="22"/>
        </w:rPr>
        <w:t>written consent from the parent or guardian allowing staff to administer medication</w:t>
      </w:r>
      <w:r w:rsidR="004B5E84">
        <w:rPr>
          <w:rFonts w:ascii="Arial" w:hAnsi="Arial" w:cs="Arial"/>
          <w:snapToGrid w:val="0"/>
          <w:sz w:val="22"/>
          <w:szCs w:val="22"/>
        </w:rPr>
        <w:t>;</w:t>
      </w:r>
      <w:r w:rsidR="00E735EA">
        <w:rPr>
          <w:rFonts w:ascii="Arial" w:hAnsi="Arial" w:cs="Arial"/>
          <w:snapToGrid w:val="0"/>
          <w:sz w:val="22"/>
          <w:szCs w:val="22"/>
        </w:rPr>
        <w:t xml:space="preserve"> and</w:t>
      </w:r>
    </w:p>
    <w:p w14:paraId="0BD5E028" w14:textId="77777777" w:rsidR="00F67A54" w:rsidRPr="00610AFA" w:rsidRDefault="00F67A54" w:rsidP="008A5C70">
      <w:pPr>
        <w:widowControl w:val="0"/>
        <w:numPr>
          <w:ilvl w:val="0"/>
          <w:numId w:val="23"/>
        </w:numPr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610AFA">
        <w:rPr>
          <w:rFonts w:ascii="Arial" w:hAnsi="Arial" w:cs="Arial"/>
          <w:snapToGrid w:val="0"/>
          <w:sz w:val="22"/>
          <w:szCs w:val="22"/>
        </w:rPr>
        <w:t>proof of training in the administration of such medication by the child's GP, a district nurse, children’s’ nurse specialist or a community paediatric nurse</w:t>
      </w:r>
      <w:r w:rsidR="00E735EA">
        <w:rPr>
          <w:rFonts w:ascii="Arial" w:hAnsi="Arial" w:cs="Arial"/>
          <w:snapToGrid w:val="0"/>
          <w:sz w:val="22"/>
          <w:szCs w:val="22"/>
        </w:rPr>
        <w:t>.</w:t>
      </w:r>
    </w:p>
    <w:p w14:paraId="0BD5E029" w14:textId="77777777" w:rsidR="00F83A1E" w:rsidRDefault="00F67A54" w:rsidP="00E735EA">
      <w:pPr>
        <w:pStyle w:val="ListParagraph"/>
        <w:widowControl w:val="0"/>
        <w:numPr>
          <w:ilvl w:val="0"/>
          <w:numId w:val="3"/>
        </w:numPr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610AFA">
        <w:rPr>
          <w:rFonts w:ascii="Arial" w:hAnsi="Arial" w:cs="Arial"/>
          <w:snapToGrid w:val="0"/>
          <w:sz w:val="22"/>
          <w:szCs w:val="22"/>
        </w:rPr>
        <w:t xml:space="preserve">Copies of all three letters relating to these children must first be sent to the </w:t>
      </w:r>
      <w:r w:rsidR="00F83A1E">
        <w:rPr>
          <w:rFonts w:ascii="Arial" w:hAnsi="Arial" w:cs="Arial"/>
          <w:snapToGrid w:val="0"/>
          <w:sz w:val="22"/>
          <w:szCs w:val="22"/>
        </w:rPr>
        <w:t xml:space="preserve">Pre-school Insurers </w:t>
      </w:r>
      <w:r w:rsidR="00F83A1E" w:rsidRPr="00610AFA">
        <w:rPr>
          <w:rFonts w:ascii="Arial" w:hAnsi="Arial" w:cs="Arial"/>
          <w:snapToGrid w:val="0"/>
          <w:sz w:val="22"/>
          <w:szCs w:val="22"/>
        </w:rPr>
        <w:t>for</w:t>
      </w:r>
      <w:r w:rsidRPr="00610AFA">
        <w:rPr>
          <w:rFonts w:ascii="Arial" w:hAnsi="Arial" w:cs="Arial"/>
          <w:snapToGrid w:val="0"/>
          <w:sz w:val="22"/>
          <w:szCs w:val="22"/>
        </w:rPr>
        <w:t xml:space="preserve"> appraisal</w:t>
      </w:r>
      <w:r w:rsidR="00F83A1E">
        <w:rPr>
          <w:rFonts w:ascii="Arial" w:hAnsi="Arial" w:cs="Arial"/>
          <w:snapToGrid w:val="0"/>
          <w:sz w:val="22"/>
          <w:szCs w:val="22"/>
        </w:rPr>
        <w:t>.</w:t>
      </w:r>
    </w:p>
    <w:p w14:paraId="0BD5E02A" w14:textId="77777777" w:rsidR="00F67A54" w:rsidRPr="00610AFA" w:rsidRDefault="00F67A54" w:rsidP="00E735EA">
      <w:pPr>
        <w:pStyle w:val="ListParagraph"/>
        <w:widowControl w:val="0"/>
        <w:numPr>
          <w:ilvl w:val="0"/>
          <w:numId w:val="3"/>
        </w:numPr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610AFA">
        <w:rPr>
          <w:rFonts w:ascii="Arial" w:hAnsi="Arial" w:cs="Arial"/>
          <w:snapToGrid w:val="0"/>
          <w:sz w:val="22"/>
          <w:szCs w:val="22"/>
        </w:rPr>
        <w:t>Confirmation will then be issued in writing confirming that the insurance has been extended.</w:t>
      </w:r>
    </w:p>
    <w:p w14:paraId="0BD5E02B" w14:textId="77777777" w:rsidR="00425CB8" w:rsidRDefault="00425CB8" w:rsidP="00425CB8">
      <w:pPr>
        <w:pStyle w:val="Heading4"/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</w:p>
    <w:p w14:paraId="0BD5E02C" w14:textId="77777777" w:rsidR="00F67A54" w:rsidRPr="00610AFA" w:rsidRDefault="00F67A54" w:rsidP="00EE54E5">
      <w:pPr>
        <w:pStyle w:val="Heading4"/>
        <w:spacing w:before="0" w:after="0" w:line="360" w:lineRule="auto"/>
        <w:rPr>
          <w:rFonts w:ascii="Arial" w:hAnsi="Arial" w:cs="Arial"/>
          <w:b w:val="0"/>
          <w:snapToGrid w:val="0"/>
          <w:sz w:val="22"/>
          <w:szCs w:val="22"/>
        </w:rPr>
      </w:pPr>
      <w:r w:rsidRPr="00425CB8">
        <w:rPr>
          <w:rFonts w:ascii="Arial" w:hAnsi="Arial" w:cs="Arial"/>
          <w:b w:val="0"/>
          <w:sz w:val="22"/>
          <w:szCs w:val="22"/>
        </w:rPr>
        <w:t xml:space="preserve">Key person for </w:t>
      </w:r>
      <w:r w:rsidR="00EE54E5">
        <w:rPr>
          <w:rFonts w:ascii="Arial" w:hAnsi="Arial" w:cs="Arial"/>
          <w:b w:val="0"/>
          <w:sz w:val="22"/>
          <w:szCs w:val="22"/>
        </w:rPr>
        <w:t>s</w:t>
      </w:r>
      <w:r w:rsidRPr="00425CB8">
        <w:rPr>
          <w:rFonts w:ascii="Arial" w:hAnsi="Arial" w:cs="Arial"/>
          <w:b w:val="0"/>
          <w:sz w:val="22"/>
          <w:szCs w:val="22"/>
        </w:rPr>
        <w:t xml:space="preserve">pecial </w:t>
      </w:r>
      <w:r w:rsidR="00EE54E5">
        <w:rPr>
          <w:rFonts w:ascii="Arial" w:hAnsi="Arial" w:cs="Arial"/>
          <w:b w:val="0"/>
          <w:sz w:val="22"/>
          <w:szCs w:val="22"/>
        </w:rPr>
        <w:t>n</w:t>
      </w:r>
      <w:r w:rsidRPr="00425CB8">
        <w:rPr>
          <w:rFonts w:ascii="Arial" w:hAnsi="Arial" w:cs="Arial"/>
          <w:b w:val="0"/>
          <w:sz w:val="22"/>
          <w:szCs w:val="22"/>
        </w:rPr>
        <w:t xml:space="preserve">eeds </w:t>
      </w:r>
      <w:r w:rsidR="004B5E84">
        <w:rPr>
          <w:rFonts w:ascii="Arial" w:hAnsi="Arial" w:cs="Arial"/>
          <w:b w:val="0"/>
          <w:sz w:val="22"/>
          <w:szCs w:val="22"/>
        </w:rPr>
        <w:t>c</w:t>
      </w:r>
      <w:r w:rsidRPr="00425CB8">
        <w:rPr>
          <w:rFonts w:ascii="Arial" w:hAnsi="Arial" w:cs="Arial"/>
          <w:b w:val="0"/>
          <w:sz w:val="22"/>
          <w:szCs w:val="22"/>
        </w:rPr>
        <w:t xml:space="preserve">hildren - </w:t>
      </w:r>
      <w:r w:rsidRPr="00425CB8">
        <w:rPr>
          <w:rFonts w:ascii="Arial" w:hAnsi="Arial" w:cs="Arial"/>
          <w:b w:val="0"/>
          <w:snapToGrid w:val="0"/>
          <w:sz w:val="22"/>
          <w:szCs w:val="22"/>
        </w:rPr>
        <w:t xml:space="preserve">children requiring help with tubes to help them with </w:t>
      </w:r>
      <w:r w:rsidR="00EE54E5" w:rsidRPr="00425CB8">
        <w:rPr>
          <w:rFonts w:ascii="Arial" w:hAnsi="Arial" w:cs="Arial"/>
          <w:b w:val="0"/>
          <w:snapToGrid w:val="0"/>
          <w:sz w:val="22"/>
          <w:szCs w:val="22"/>
        </w:rPr>
        <w:t>everyday</w:t>
      </w:r>
      <w:r w:rsidRPr="00425CB8">
        <w:rPr>
          <w:rFonts w:ascii="Arial" w:hAnsi="Arial" w:cs="Arial"/>
          <w:b w:val="0"/>
          <w:snapToGrid w:val="0"/>
          <w:sz w:val="22"/>
          <w:szCs w:val="22"/>
        </w:rPr>
        <w:t xml:space="preserve"> living e.g. breathing apparatus, to take nourishment, colostomy bags etc.</w:t>
      </w:r>
    </w:p>
    <w:p w14:paraId="0BD5E02D" w14:textId="77777777" w:rsidR="00F67A54" w:rsidRPr="00610AFA" w:rsidRDefault="00F67A54" w:rsidP="00394DBC">
      <w:pPr>
        <w:widowControl w:val="0"/>
        <w:numPr>
          <w:ilvl w:val="0"/>
          <w:numId w:val="3"/>
        </w:numPr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610AFA">
        <w:rPr>
          <w:rFonts w:ascii="Arial" w:hAnsi="Arial" w:cs="Arial"/>
          <w:snapToGrid w:val="0"/>
          <w:sz w:val="22"/>
          <w:szCs w:val="22"/>
        </w:rPr>
        <w:t>Prior written consent from the child's parent or guardian to give treatment and/or medication prescribed by the child's GP.</w:t>
      </w:r>
    </w:p>
    <w:p w14:paraId="0BD5E02E" w14:textId="77777777" w:rsidR="00F67A54" w:rsidRPr="00610AFA" w:rsidRDefault="00F67A54" w:rsidP="00394DBC">
      <w:pPr>
        <w:widowControl w:val="0"/>
        <w:numPr>
          <w:ilvl w:val="0"/>
          <w:numId w:val="3"/>
        </w:numPr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610AFA">
        <w:rPr>
          <w:rFonts w:ascii="Arial" w:hAnsi="Arial" w:cs="Arial"/>
          <w:snapToGrid w:val="0"/>
          <w:sz w:val="22"/>
          <w:szCs w:val="22"/>
        </w:rPr>
        <w:t>Key person to have the relevant medical training/experience, which may include those who have received appropriate instructions from parents or guardians, or who have qualifications.</w:t>
      </w:r>
    </w:p>
    <w:p w14:paraId="0BD5E02F" w14:textId="77777777" w:rsidR="00F67A54" w:rsidRPr="00610AFA" w:rsidRDefault="00F67A54" w:rsidP="00394DBC">
      <w:pPr>
        <w:pStyle w:val="ListParagraph"/>
        <w:widowControl w:val="0"/>
        <w:numPr>
          <w:ilvl w:val="0"/>
          <w:numId w:val="3"/>
        </w:numPr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610AFA">
        <w:rPr>
          <w:rFonts w:ascii="Arial" w:hAnsi="Arial" w:cs="Arial"/>
          <w:snapToGrid w:val="0"/>
          <w:sz w:val="22"/>
          <w:szCs w:val="22"/>
        </w:rPr>
        <w:t>Copies of all letters relating to these children must first be sent</w:t>
      </w:r>
      <w:r w:rsidR="004B5E84">
        <w:rPr>
          <w:rFonts w:ascii="Arial" w:hAnsi="Arial" w:cs="Arial"/>
          <w:snapToGrid w:val="0"/>
          <w:sz w:val="22"/>
          <w:szCs w:val="22"/>
        </w:rPr>
        <w:t xml:space="preserve"> to</w:t>
      </w:r>
      <w:r w:rsidRPr="00610AFA">
        <w:rPr>
          <w:rFonts w:ascii="Arial" w:hAnsi="Arial" w:cs="Arial"/>
          <w:snapToGrid w:val="0"/>
          <w:sz w:val="22"/>
          <w:szCs w:val="22"/>
        </w:rPr>
        <w:t xml:space="preserve"> </w:t>
      </w:r>
      <w:r w:rsidR="004B5E84" w:rsidRPr="00610AFA">
        <w:rPr>
          <w:rFonts w:ascii="Arial" w:hAnsi="Arial" w:cs="Arial"/>
          <w:snapToGrid w:val="0"/>
          <w:sz w:val="22"/>
          <w:szCs w:val="22"/>
        </w:rPr>
        <w:t xml:space="preserve">the </w:t>
      </w:r>
      <w:r w:rsidR="00F83A1E">
        <w:rPr>
          <w:rFonts w:ascii="Arial" w:hAnsi="Arial" w:cs="Arial"/>
          <w:snapToGrid w:val="0"/>
          <w:sz w:val="22"/>
          <w:szCs w:val="22"/>
        </w:rPr>
        <w:t>Pre-school Insurers</w:t>
      </w:r>
      <w:r w:rsidR="004B5E84" w:rsidRPr="00610AFA">
        <w:rPr>
          <w:rFonts w:ascii="Arial" w:hAnsi="Arial" w:cs="Arial"/>
          <w:snapToGrid w:val="0"/>
          <w:sz w:val="22"/>
          <w:szCs w:val="22"/>
        </w:rPr>
        <w:t xml:space="preserve"> for appraisal.</w:t>
      </w:r>
      <w:r w:rsidRPr="00610AFA">
        <w:rPr>
          <w:rFonts w:ascii="Arial" w:hAnsi="Arial" w:cs="Arial"/>
          <w:snapToGrid w:val="0"/>
          <w:sz w:val="22"/>
          <w:szCs w:val="22"/>
        </w:rPr>
        <w:t xml:space="preserve"> Written confirmation that the insurance has been extended will be issued by return.</w:t>
      </w:r>
    </w:p>
    <w:p w14:paraId="0BD5E030" w14:textId="77777777" w:rsidR="00425CB8" w:rsidRDefault="00425CB8" w:rsidP="00394DBC">
      <w:pPr>
        <w:widowControl w:val="0"/>
        <w:spacing w:line="360" w:lineRule="auto"/>
        <w:ind w:left="360"/>
        <w:rPr>
          <w:rFonts w:ascii="Arial" w:hAnsi="Arial" w:cs="Arial"/>
          <w:snapToGrid w:val="0"/>
          <w:sz w:val="22"/>
          <w:szCs w:val="22"/>
        </w:rPr>
      </w:pPr>
    </w:p>
    <w:p w14:paraId="0BD5E031" w14:textId="77777777" w:rsidR="00F67A54" w:rsidRPr="00425CB8" w:rsidRDefault="00F67A54" w:rsidP="00425CB8">
      <w:pPr>
        <w:widowControl w:val="0"/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425CB8">
        <w:rPr>
          <w:rFonts w:ascii="Arial" w:hAnsi="Arial" w:cs="Arial"/>
          <w:snapToGrid w:val="0"/>
          <w:sz w:val="22"/>
          <w:szCs w:val="22"/>
        </w:rPr>
        <w:t xml:space="preserve">If you are unsure about any aspect, contact the </w:t>
      </w:r>
      <w:r w:rsidR="004B5E84">
        <w:rPr>
          <w:rFonts w:ascii="Arial" w:hAnsi="Arial" w:cs="Arial"/>
          <w:snapToGrid w:val="0"/>
          <w:sz w:val="22"/>
          <w:szCs w:val="22"/>
        </w:rPr>
        <w:t xml:space="preserve">Pre-school </w:t>
      </w:r>
      <w:r w:rsidR="00F83A1E">
        <w:rPr>
          <w:rFonts w:ascii="Arial" w:hAnsi="Arial" w:cs="Arial"/>
          <w:snapToGrid w:val="0"/>
          <w:sz w:val="22"/>
          <w:szCs w:val="22"/>
        </w:rPr>
        <w:t>Insurance Company</w:t>
      </w:r>
    </w:p>
    <w:p w14:paraId="0BD5E032" w14:textId="77777777" w:rsidR="00465E9E" w:rsidRPr="00610AFA" w:rsidRDefault="00465E9E" w:rsidP="00394DBC">
      <w:pPr>
        <w:spacing w:line="360" w:lineRule="auto"/>
        <w:rPr>
          <w:rFonts w:ascii="Arial" w:hAnsi="Arial" w:cs="Arial"/>
          <w:sz w:val="22"/>
          <w:szCs w:val="22"/>
        </w:rPr>
      </w:pPr>
    </w:p>
    <w:p w14:paraId="0BD5E033" w14:textId="77777777" w:rsidR="004B5E84" w:rsidRDefault="00182FA9" w:rsidP="00394DB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E1095">
        <w:rPr>
          <w:rFonts w:ascii="Arial" w:hAnsi="Arial" w:cs="Arial"/>
          <w:b/>
          <w:sz w:val="22"/>
          <w:szCs w:val="22"/>
        </w:rPr>
        <w:t>Procedure</w:t>
      </w:r>
      <w:r w:rsidR="004E1095">
        <w:rPr>
          <w:rFonts w:ascii="Arial" w:hAnsi="Arial" w:cs="Arial"/>
          <w:b/>
          <w:sz w:val="22"/>
          <w:szCs w:val="22"/>
        </w:rPr>
        <w:t>s</w:t>
      </w:r>
      <w:r w:rsidRPr="004E1095">
        <w:rPr>
          <w:rFonts w:ascii="Arial" w:hAnsi="Arial" w:cs="Arial"/>
          <w:b/>
          <w:sz w:val="22"/>
          <w:szCs w:val="22"/>
        </w:rPr>
        <w:t xml:space="preserve"> for children who are sick or infectious</w:t>
      </w:r>
    </w:p>
    <w:p w14:paraId="0BD5E034" w14:textId="77777777" w:rsidR="004E1095" w:rsidRPr="004E1095" w:rsidRDefault="004E1095" w:rsidP="00394DB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BD5E035" w14:textId="1CBF806C" w:rsidR="00182FA9" w:rsidRPr="00610AFA" w:rsidRDefault="00182FA9" w:rsidP="00425CB8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>If children appear unwell during the day – have a temperature, sickness, diarrhoea</w:t>
      </w:r>
      <w:r w:rsidR="0008219D">
        <w:rPr>
          <w:rFonts w:ascii="Arial" w:hAnsi="Arial" w:cs="Arial"/>
          <w:sz w:val="22"/>
          <w:szCs w:val="22"/>
        </w:rPr>
        <w:t xml:space="preserve"> (two episodes)</w:t>
      </w:r>
      <w:r w:rsidRPr="00610AFA">
        <w:rPr>
          <w:rFonts w:ascii="Arial" w:hAnsi="Arial" w:cs="Arial"/>
          <w:sz w:val="22"/>
          <w:szCs w:val="22"/>
        </w:rPr>
        <w:t xml:space="preserve"> or pains, particularly in the head or stomach – the </w:t>
      </w:r>
      <w:r w:rsidR="00E6783F">
        <w:rPr>
          <w:rFonts w:ascii="Arial" w:hAnsi="Arial" w:cs="Arial"/>
          <w:sz w:val="22"/>
          <w:szCs w:val="22"/>
        </w:rPr>
        <w:t>m</w:t>
      </w:r>
      <w:r w:rsidRPr="00610AFA">
        <w:rPr>
          <w:rFonts w:ascii="Arial" w:hAnsi="Arial" w:cs="Arial"/>
          <w:sz w:val="22"/>
          <w:szCs w:val="22"/>
        </w:rPr>
        <w:t>anager calls the parents and asks them to collect the child, or send a known carer to collect on their behalf.</w:t>
      </w:r>
    </w:p>
    <w:p w14:paraId="0BD5E036" w14:textId="77777777" w:rsidR="00182FA9" w:rsidRPr="00610AFA" w:rsidRDefault="00182FA9" w:rsidP="00425CB8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>If a child has a temperature, they are kept cool, by removing top clothing, sponging their heads with cool water, but kept away from draughts.</w:t>
      </w:r>
    </w:p>
    <w:p w14:paraId="0BD5E037" w14:textId="690FC9BA" w:rsidR="00182FA9" w:rsidRDefault="00182FA9" w:rsidP="00425CB8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>Temperature is taken using a ‘fever s</w:t>
      </w:r>
      <w:r w:rsidR="00171AAA">
        <w:rPr>
          <w:rFonts w:ascii="Arial" w:hAnsi="Arial" w:cs="Arial"/>
          <w:sz w:val="22"/>
          <w:szCs w:val="22"/>
        </w:rPr>
        <w:t>trip</w:t>
      </w:r>
      <w:r w:rsidRPr="00610AFA">
        <w:rPr>
          <w:rFonts w:ascii="Arial" w:hAnsi="Arial" w:cs="Arial"/>
          <w:sz w:val="22"/>
          <w:szCs w:val="22"/>
        </w:rPr>
        <w:t>’</w:t>
      </w:r>
      <w:r w:rsidR="008C2AC6">
        <w:rPr>
          <w:rFonts w:ascii="Arial" w:hAnsi="Arial" w:cs="Arial"/>
          <w:sz w:val="22"/>
          <w:szCs w:val="22"/>
        </w:rPr>
        <w:t xml:space="preserve"> or ‘digital thermometer’ which are </w:t>
      </w:r>
      <w:r w:rsidRPr="00610AFA">
        <w:rPr>
          <w:rFonts w:ascii="Arial" w:hAnsi="Arial" w:cs="Arial"/>
          <w:sz w:val="22"/>
          <w:szCs w:val="22"/>
        </w:rPr>
        <w:t xml:space="preserve">kept near to the </w:t>
      </w:r>
      <w:r w:rsidR="00E6783F">
        <w:rPr>
          <w:rFonts w:ascii="Arial" w:hAnsi="Arial" w:cs="Arial"/>
          <w:sz w:val="22"/>
          <w:szCs w:val="22"/>
        </w:rPr>
        <w:t>f</w:t>
      </w:r>
      <w:r w:rsidRPr="00610AFA">
        <w:rPr>
          <w:rFonts w:ascii="Arial" w:hAnsi="Arial" w:cs="Arial"/>
          <w:sz w:val="22"/>
          <w:szCs w:val="22"/>
        </w:rPr>
        <w:t xml:space="preserve">irst </w:t>
      </w:r>
      <w:r w:rsidR="00E6783F">
        <w:rPr>
          <w:rFonts w:ascii="Arial" w:hAnsi="Arial" w:cs="Arial"/>
          <w:sz w:val="22"/>
          <w:szCs w:val="22"/>
        </w:rPr>
        <w:t>a</w:t>
      </w:r>
      <w:r w:rsidRPr="00610AFA">
        <w:rPr>
          <w:rFonts w:ascii="Arial" w:hAnsi="Arial" w:cs="Arial"/>
          <w:sz w:val="22"/>
          <w:szCs w:val="22"/>
        </w:rPr>
        <w:t xml:space="preserve">id </w:t>
      </w:r>
      <w:r w:rsidR="00E6783F">
        <w:rPr>
          <w:rFonts w:ascii="Arial" w:hAnsi="Arial" w:cs="Arial"/>
          <w:sz w:val="22"/>
          <w:szCs w:val="22"/>
        </w:rPr>
        <w:t>b</w:t>
      </w:r>
      <w:r w:rsidRPr="00610AFA">
        <w:rPr>
          <w:rFonts w:ascii="Arial" w:hAnsi="Arial" w:cs="Arial"/>
          <w:sz w:val="22"/>
          <w:szCs w:val="22"/>
        </w:rPr>
        <w:t>ox</w:t>
      </w:r>
      <w:r w:rsidR="00E6783F">
        <w:rPr>
          <w:rFonts w:ascii="Arial" w:hAnsi="Arial" w:cs="Arial"/>
          <w:sz w:val="22"/>
          <w:szCs w:val="22"/>
        </w:rPr>
        <w:t>.</w:t>
      </w:r>
    </w:p>
    <w:p w14:paraId="2D6A3FDF" w14:textId="2A6B8C55" w:rsidR="0008219D" w:rsidRDefault="0008219D" w:rsidP="00425CB8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no temperature the next day child can come to preschool</w:t>
      </w:r>
    </w:p>
    <w:p w14:paraId="0BD5E038" w14:textId="77777777" w:rsidR="00182FA9" w:rsidRPr="00610AFA" w:rsidRDefault="00182FA9" w:rsidP="00425CB8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>In extreme cases of emergency the child should be taken to the nearest hospital and the parent informed.</w:t>
      </w:r>
    </w:p>
    <w:p w14:paraId="0BD5E039" w14:textId="26DF5909" w:rsidR="00182FA9" w:rsidRPr="00610AFA" w:rsidRDefault="00182FA9" w:rsidP="00425CB8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 xml:space="preserve">Parents are asked to take their child to the doctor before returning them to </w:t>
      </w:r>
      <w:r w:rsidR="00171AAA">
        <w:rPr>
          <w:rFonts w:ascii="Arial" w:hAnsi="Arial" w:cs="Arial"/>
          <w:sz w:val="22"/>
          <w:szCs w:val="22"/>
        </w:rPr>
        <w:t>pre-school</w:t>
      </w:r>
      <w:r w:rsidRPr="00610AFA">
        <w:rPr>
          <w:rFonts w:ascii="Arial" w:hAnsi="Arial" w:cs="Arial"/>
          <w:sz w:val="22"/>
          <w:szCs w:val="22"/>
        </w:rPr>
        <w:t xml:space="preserve">; the </w:t>
      </w:r>
      <w:r w:rsidR="00171AAA">
        <w:rPr>
          <w:rFonts w:ascii="Arial" w:hAnsi="Arial" w:cs="Arial"/>
          <w:sz w:val="22"/>
          <w:szCs w:val="22"/>
        </w:rPr>
        <w:t xml:space="preserve">pre-school </w:t>
      </w:r>
      <w:r w:rsidRPr="00610AFA">
        <w:rPr>
          <w:rFonts w:ascii="Arial" w:hAnsi="Arial" w:cs="Arial"/>
          <w:sz w:val="22"/>
          <w:szCs w:val="22"/>
        </w:rPr>
        <w:t>can refuse admittance to children who have a temperature, sickness and diarrhoea or a contagious infection or disease</w:t>
      </w:r>
      <w:r w:rsidR="00B414BC">
        <w:rPr>
          <w:rFonts w:ascii="Arial" w:hAnsi="Arial" w:cs="Arial"/>
          <w:sz w:val="22"/>
          <w:szCs w:val="22"/>
        </w:rPr>
        <w:t xml:space="preserve"> for 48 hours (in some cases further advise may need to be sought before pre-school admit a child who has a contagious or infectious disease)</w:t>
      </w:r>
    </w:p>
    <w:p w14:paraId="0BD5E03A" w14:textId="5ABA6F51" w:rsidR="00182FA9" w:rsidRPr="00610AFA" w:rsidRDefault="00182FA9" w:rsidP="00425CB8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 xml:space="preserve">Where children have been prescribed antibiotics, parents are asked to keep them at home for </w:t>
      </w:r>
      <w:r w:rsidR="00E77DFC">
        <w:rPr>
          <w:rFonts w:ascii="Arial" w:hAnsi="Arial" w:cs="Arial"/>
          <w:sz w:val="22"/>
          <w:szCs w:val="22"/>
        </w:rPr>
        <w:t>24</w:t>
      </w:r>
      <w:r w:rsidRPr="00610AFA">
        <w:rPr>
          <w:rFonts w:ascii="Arial" w:hAnsi="Arial" w:cs="Arial"/>
          <w:sz w:val="22"/>
          <w:szCs w:val="22"/>
        </w:rPr>
        <w:t xml:space="preserve"> hours before returning to </w:t>
      </w:r>
      <w:r w:rsidR="00C406DF" w:rsidRPr="00610AFA">
        <w:rPr>
          <w:rFonts w:ascii="Arial" w:hAnsi="Arial" w:cs="Arial"/>
          <w:sz w:val="22"/>
          <w:szCs w:val="22"/>
        </w:rPr>
        <w:t xml:space="preserve">the </w:t>
      </w:r>
      <w:r w:rsidR="00171AAA">
        <w:rPr>
          <w:rFonts w:ascii="Arial" w:hAnsi="Arial" w:cs="Arial"/>
          <w:sz w:val="22"/>
          <w:szCs w:val="22"/>
        </w:rPr>
        <w:t>pre-school</w:t>
      </w:r>
      <w:r w:rsidR="00C406DF" w:rsidRPr="00610AFA">
        <w:rPr>
          <w:rFonts w:ascii="Arial" w:hAnsi="Arial" w:cs="Arial"/>
          <w:sz w:val="22"/>
          <w:szCs w:val="22"/>
        </w:rPr>
        <w:t>.</w:t>
      </w:r>
    </w:p>
    <w:p w14:paraId="0BD5E03B" w14:textId="635D3CA7" w:rsidR="00182FA9" w:rsidRPr="00610AFA" w:rsidRDefault="00182FA9" w:rsidP="00425CB8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>After diarrhoea, parents are asked to keep children home for 48 hours</w:t>
      </w:r>
      <w:r w:rsidR="00E77DFC">
        <w:rPr>
          <w:rFonts w:ascii="Arial" w:hAnsi="Arial" w:cs="Arial"/>
          <w:sz w:val="22"/>
          <w:szCs w:val="22"/>
        </w:rPr>
        <w:t>.</w:t>
      </w:r>
    </w:p>
    <w:p w14:paraId="0BD5E03C" w14:textId="77777777" w:rsidR="00171AAA" w:rsidRPr="0030228E" w:rsidRDefault="00182FA9" w:rsidP="008C2AC6">
      <w:pPr>
        <w:numPr>
          <w:ilvl w:val="0"/>
          <w:numId w:val="17"/>
        </w:numPr>
        <w:spacing w:line="360" w:lineRule="auto"/>
        <w:rPr>
          <w:rFonts w:ascii="Arial" w:hAnsi="Arial" w:cs="Arial"/>
          <w:i/>
          <w:sz w:val="22"/>
          <w:szCs w:val="22"/>
        </w:rPr>
      </w:pPr>
      <w:r w:rsidRPr="005820E5">
        <w:rPr>
          <w:rFonts w:ascii="Arial" w:hAnsi="Arial" w:cs="Arial"/>
          <w:sz w:val="22"/>
          <w:szCs w:val="22"/>
        </w:rPr>
        <w:t xml:space="preserve">The setting has a list of excludable diseases and current exclusion times. </w:t>
      </w:r>
      <w:r w:rsidR="008C2AC6" w:rsidRPr="005820E5">
        <w:rPr>
          <w:rFonts w:ascii="Arial" w:hAnsi="Arial" w:cs="Arial"/>
          <w:sz w:val="22"/>
          <w:szCs w:val="22"/>
        </w:rPr>
        <w:t>Displayed in the entrance hall and on our website.</w:t>
      </w:r>
    </w:p>
    <w:p w14:paraId="52DCAB6A" w14:textId="675471CA" w:rsidR="0030228E" w:rsidRPr="005820E5" w:rsidRDefault="00FC79BC" w:rsidP="008C2AC6">
      <w:pPr>
        <w:numPr>
          <w:ilvl w:val="0"/>
          <w:numId w:val="17"/>
        </w:num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a parent believes that a chid requires paracetamol then we ask that they keep them at home as this can mask a temperature or other symptoms of a more serious illness</w:t>
      </w:r>
    </w:p>
    <w:p w14:paraId="0BD5E03D" w14:textId="77777777" w:rsidR="008C2AC6" w:rsidRPr="008C2AC6" w:rsidRDefault="008C2AC6" w:rsidP="008C2AC6">
      <w:pPr>
        <w:spacing w:line="360" w:lineRule="auto"/>
        <w:ind w:left="360"/>
        <w:rPr>
          <w:rFonts w:ascii="Arial" w:hAnsi="Arial" w:cs="Arial"/>
          <w:i/>
          <w:sz w:val="22"/>
          <w:szCs w:val="22"/>
        </w:rPr>
      </w:pPr>
    </w:p>
    <w:p w14:paraId="0BD5E03E" w14:textId="77777777" w:rsidR="00C406DF" w:rsidRPr="00610AFA" w:rsidRDefault="00C406DF" w:rsidP="00394DBC">
      <w:pPr>
        <w:spacing w:line="360" w:lineRule="auto"/>
        <w:rPr>
          <w:rFonts w:ascii="Arial" w:hAnsi="Arial" w:cs="Arial"/>
          <w:sz w:val="22"/>
          <w:szCs w:val="22"/>
        </w:rPr>
      </w:pPr>
      <w:r w:rsidRPr="00425CB8">
        <w:rPr>
          <w:rFonts w:ascii="Arial" w:hAnsi="Arial" w:cs="Arial"/>
          <w:i/>
          <w:sz w:val="22"/>
          <w:szCs w:val="22"/>
        </w:rPr>
        <w:t>Reporting of ‘notifiable diseases’</w:t>
      </w:r>
    </w:p>
    <w:p w14:paraId="0BD5E03F" w14:textId="77777777" w:rsidR="00C406DF" w:rsidRPr="00610AFA" w:rsidRDefault="00C406DF" w:rsidP="00425CB8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>If a child or adult is diagnosed suffering from a notifiable disease under the Public Health (Infectious Diseases) Regulations 1988, the GP will report this to the Health Protection Agency.</w:t>
      </w:r>
    </w:p>
    <w:p w14:paraId="0BD5E040" w14:textId="77777777" w:rsidR="00C406DF" w:rsidRPr="00610AFA" w:rsidRDefault="00C406DF" w:rsidP="00425CB8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>When the setting becomes aware, or is formally informed of the notifiable disease, the manager informs Ofsted and acts on any advice given by the Health Protection Agency</w:t>
      </w:r>
      <w:r w:rsidR="00E6783F">
        <w:rPr>
          <w:rFonts w:ascii="Arial" w:hAnsi="Arial" w:cs="Arial"/>
          <w:sz w:val="22"/>
          <w:szCs w:val="22"/>
        </w:rPr>
        <w:t>.</w:t>
      </w:r>
    </w:p>
    <w:p w14:paraId="0BD5E041" w14:textId="77777777" w:rsidR="00182FA9" w:rsidRPr="00610AFA" w:rsidRDefault="00182FA9" w:rsidP="00394DBC">
      <w:pPr>
        <w:spacing w:line="360" w:lineRule="auto"/>
        <w:ind w:left="357"/>
        <w:rPr>
          <w:rFonts w:ascii="Arial" w:hAnsi="Arial" w:cs="Arial"/>
          <w:sz w:val="22"/>
          <w:szCs w:val="22"/>
        </w:rPr>
      </w:pPr>
    </w:p>
    <w:p w14:paraId="0BD5E042" w14:textId="77777777" w:rsidR="00182FA9" w:rsidRPr="00610AFA" w:rsidRDefault="00182FA9" w:rsidP="00425CB8">
      <w:pPr>
        <w:pStyle w:val="Heading1"/>
        <w:spacing w:before="0" w:after="0" w:line="360" w:lineRule="auto"/>
        <w:rPr>
          <w:sz w:val="22"/>
          <w:szCs w:val="22"/>
        </w:rPr>
      </w:pPr>
      <w:r w:rsidRPr="00425CB8">
        <w:rPr>
          <w:b w:val="0"/>
          <w:i/>
          <w:sz w:val="22"/>
          <w:szCs w:val="22"/>
        </w:rPr>
        <w:t>HIV/AIDS/Hepatitis procedure</w:t>
      </w:r>
    </w:p>
    <w:p w14:paraId="0BD5E043" w14:textId="77777777" w:rsidR="00182FA9" w:rsidRPr="00610AFA" w:rsidRDefault="00182FA9" w:rsidP="00425CB8">
      <w:pPr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>HIV virus, like other viruses such as Hepatitis, (A, B and C) are spread through body fluids. Hygiene precautions for dealing with body fluids are the same for all children and adults.</w:t>
      </w:r>
    </w:p>
    <w:p w14:paraId="0BD5E044" w14:textId="77777777" w:rsidR="00182FA9" w:rsidRPr="00610AFA" w:rsidRDefault="00182FA9" w:rsidP="00425CB8">
      <w:pPr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lastRenderedPageBreak/>
        <w:t>Single use vinyl gloves and aprons are worn when changing children’s nappies, pants and clothing that are soiled with blood, urine, faeces or vomit.</w:t>
      </w:r>
    </w:p>
    <w:p w14:paraId="0BD5E045" w14:textId="77777777" w:rsidR="00182FA9" w:rsidRPr="00610AFA" w:rsidRDefault="00182FA9" w:rsidP="00425CB8">
      <w:pPr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>Protective rubber gloves are used for cleaning/sluicing clothing after changing.</w:t>
      </w:r>
    </w:p>
    <w:p w14:paraId="0BD5E046" w14:textId="1DBAC322" w:rsidR="00182FA9" w:rsidRPr="005820E5" w:rsidRDefault="00182FA9" w:rsidP="00425CB8">
      <w:pPr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820E5">
        <w:rPr>
          <w:rFonts w:ascii="Arial" w:hAnsi="Arial" w:cs="Arial"/>
          <w:sz w:val="22"/>
          <w:szCs w:val="22"/>
        </w:rPr>
        <w:t>Soil</w:t>
      </w:r>
      <w:r w:rsidR="00F86904">
        <w:rPr>
          <w:rFonts w:ascii="Arial" w:hAnsi="Arial" w:cs="Arial"/>
          <w:sz w:val="22"/>
          <w:szCs w:val="22"/>
        </w:rPr>
        <w:t xml:space="preserve">ed clothing is </w:t>
      </w:r>
      <w:r w:rsidRPr="005820E5">
        <w:rPr>
          <w:rFonts w:ascii="Arial" w:hAnsi="Arial" w:cs="Arial"/>
          <w:sz w:val="22"/>
          <w:szCs w:val="22"/>
        </w:rPr>
        <w:t>bagged for parents</w:t>
      </w:r>
      <w:r w:rsidR="008C2AC6" w:rsidRPr="005820E5">
        <w:rPr>
          <w:rFonts w:ascii="Arial" w:hAnsi="Arial" w:cs="Arial"/>
          <w:sz w:val="22"/>
          <w:szCs w:val="22"/>
        </w:rPr>
        <w:t xml:space="preserve"> t</w:t>
      </w:r>
      <w:r w:rsidR="00F86904">
        <w:rPr>
          <w:rFonts w:ascii="Arial" w:hAnsi="Arial" w:cs="Arial"/>
          <w:sz w:val="22"/>
          <w:szCs w:val="22"/>
        </w:rPr>
        <w:t xml:space="preserve">o collect. </w:t>
      </w:r>
    </w:p>
    <w:p w14:paraId="0BD5E047" w14:textId="77777777" w:rsidR="00182FA9" w:rsidRPr="005820E5" w:rsidRDefault="00182FA9" w:rsidP="00425CB8">
      <w:pPr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820E5">
        <w:rPr>
          <w:rFonts w:ascii="Arial" w:hAnsi="Arial" w:cs="Arial"/>
          <w:sz w:val="22"/>
          <w:szCs w:val="22"/>
        </w:rPr>
        <w:t>Spills of blood, urine, faeces or vomit are cleared using mild</w:t>
      </w:r>
      <w:r w:rsidR="00E6783F" w:rsidRPr="005820E5">
        <w:rPr>
          <w:rFonts w:ascii="Arial" w:hAnsi="Arial" w:cs="Arial"/>
          <w:sz w:val="22"/>
          <w:szCs w:val="22"/>
        </w:rPr>
        <w:t xml:space="preserve"> disinfectant solution and mops;</w:t>
      </w:r>
      <w:r w:rsidR="008C2AC6" w:rsidRPr="005820E5">
        <w:rPr>
          <w:rFonts w:ascii="Arial" w:hAnsi="Arial" w:cs="Arial"/>
          <w:sz w:val="22"/>
          <w:szCs w:val="22"/>
        </w:rPr>
        <w:t xml:space="preserve"> cloths used are disposed.</w:t>
      </w:r>
    </w:p>
    <w:p w14:paraId="0BD5E048" w14:textId="75634E5B" w:rsidR="00182FA9" w:rsidRPr="00610AFA" w:rsidRDefault="00182FA9" w:rsidP="00425CB8">
      <w:pPr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 xml:space="preserve">Tables and other furniture, furnishings or toys affected by blood, urine, faeces or vomit are </w:t>
      </w:r>
      <w:r w:rsidR="00F34005">
        <w:rPr>
          <w:rFonts w:ascii="Arial" w:hAnsi="Arial" w:cs="Arial"/>
          <w:sz w:val="22"/>
          <w:szCs w:val="22"/>
        </w:rPr>
        <w:t xml:space="preserve">either </w:t>
      </w:r>
      <w:r w:rsidRPr="00610AFA">
        <w:rPr>
          <w:rFonts w:ascii="Arial" w:hAnsi="Arial" w:cs="Arial"/>
          <w:sz w:val="22"/>
          <w:szCs w:val="22"/>
        </w:rPr>
        <w:t>cleaned using a disinfectant</w:t>
      </w:r>
      <w:r w:rsidR="00F34005">
        <w:rPr>
          <w:rFonts w:ascii="Arial" w:hAnsi="Arial" w:cs="Arial"/>
          <w:sz w:val="22"/>
          <w:szCs w:val="22"/>
        </w:rPr>
        <w:t xml:space="preserve"> or </w:t>
      </w:r>
      <w:proofErr w:type="spellStart"/>
      <w:r w:rsidR="00F34005">
        <w:rPr>
          <w:rFonts w:ascii="Arial" w:hAnsi="Arial" w:cs="Arial"/>
          <w:sz w:val="22"/>
          <w:szCs w:val="22"/>
        </w:rPr>
        <w:t>disgarded</w:t>
      </w:r>
      <w:proofErr w:type="spellEnd"/>
      <w:r w:rsidRPr="00610AFA">
        <w:rPr>
          <w:rFonts w:ascii="Arial" w:hAnsi="Arial" w:cs="Arial"/>
          <w:sz w:val="22"/>
          <w:szCs w:val="22"/>
        </w:rPr>
        <w:t>.</w:t>
      </w:r>
    </w:p>
    <w:p w14:paraId="0BD5E049" w14:textId="77777777" w:rsidR="00425CB8" w:rsidRDefault="00425CB8" w:rsidP="00425CB8">
      <w:pPr>
        <w:pStyle w:val="Heading1"/>
        <w:spacing w:before="0" w:after="0" w:line="360" w:lineRule="auto"/>
        <w:rPr>
          <w:sz w:val="22"/>
          <w:szCs w:val="22"/>
        </w:rPr>
      </w:pPr>
    </w:p>
    <w:p w14:paraId="0BD5E04A" w14:textId="77777777" w:rsidR="00182FA9" w:rsidRPr="00425CB8" w:rsidRDefault="00182FA9" w:rsidP="00425CB8">
      <w:pPr>
        <w:pStyle w:val="Heading1"/>
        <w:spacing w:before="0" w:after="0" w:line="360" w:lineRule="auto"/>
        <w:rPr>
          <w:b w:val="0"/>
          <w:i/>
          <w:sz w:val="22"/>
          <w:szCs w:val="22"/>
        </w:rPr>
      </w:pPr>
      <w:r w:rsidRPr="00425CB8">
        <w:rPr>
          <w:b w:val="0"/>
          <w:i/>
          <w:sz w:val="22"/>
          <w:szCs w:val="22"/>
        </w:rPr>
        <w:t>Nits and head lice</w:t>
      </w:r>
    </w:p>
    <w:p w14:paraId="0BD5E04B" w14:textId="77777777" w:rsidR="00182FA9" w:rsidRPr="00610AFA" w:rsidRDefault="00182FA9" w:rsidP="00425CB8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>Nits and head lice are not an excludable condition, although in exceptional cases a parent may be asked to keep the child away until the infestation has cleared.</w:t>
      </w:r>
    </w:p>
    <w:p w14:paraId="0BD5E04C" w14:textId="77777777" w:rsidR="00171AAA" w:rsidRDefault="00182FA9" w:rsidP="00425CB8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610AFA">
        <w:rPr>
          <w:rFonts w:ascii="Arial" w:hAnsi="Arial" w:cs="Arial"/>
          <w:sz w:val="22"/>
          <w:szCs w:val="22"/>
        </w:rPr>
        <w:t>On iden</w:t>
      </w:r>
      <w:r w:rsidR="00171AAA">
        <w:rPr>
          <w:rFonts w:ascii="Arial" w:hAnsi="Arial" w:cs="Arial"/>
          <w:sz w:val="22"/>
          <w:szCs w:val="22"/>
        </w:rPr>
        <w:t xml:space="preserve">tifying cases of head lice, the </w:t>
      </w:r>
      <w:r w:rsidRPr="00610AFA">
        <w:rPr>
          <w:rFonts w:ascii="Arial" w:hAnsi="Arial" w:cs="Arial"/>
          <w:sz w:val="22"/>
          <w:szCs w:val="22"/>
        </w:rPr>
        <w:t>parents are informed and asked to treat their child and all the family if they are found to have head lice.</w:t>
      </w:r>
      <w:r w:rsidR="00171AAA">
        <w:rPr>
          <w:rFonts w:ascii="Arial" w:hAnsi="Arial" w:cs="Arial"/>
          <w:sz w:val="22"/>
          <w:szCs w:val="22"/>
        </w:rPr>
        <w:t xml:space="preserve">  </w:t>
      </w:r>
    </w:p>
    <w:p w14:paraId="0BD5E04D" w14:textId="77777777" w:rsidR="00182FA9" w:rsidRDefault="00171AAA" w:rsidP="00425CB8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parents of children at pre-school are then advised to check children and treat their child and all the family if they are found to have head lice.</w:t>
      </w:r>
    </w:p>
    <w:p w14:paraId="28A8D1A8" w14:textId="77777777" w:rsidR="00FC79BC" w:rsidRDefault="00FC79BC" w:rsidP="00FC79BC">
      <w:pPr>
        <w:spacing w:line="360" w:lineRule="auto"/>
        <w:rPr>
          <w:rFonts w:ascii="Arial" w:hAnsi="Arial" w:cs="Arial"/>
          <w:sz w:val="22"/>
          <w:szCs w:val="22"/>
        </w:rPr>
      </w:pPr>
    </w:p>
    <w:p w14:paraId="174BEB43" w14:textId="23D94436" w:rsidR="00FC79BC" w:rsidRDefault="00FC79BC" w:rsidP="00FC79BC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Hand, Foot and Mouth.</w:t>
      </w:r>
    </w:p>
    <w:p w14:paraId="53450DF7" w14:textId="29B03A53" w:rsidR="00FC79BC" w:rsidRDefault="00D423A6" w:rsidP="00D423A6">
      <w:pPr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Hand, Foot and Mouth is an extremely contagious disease and is very common among young children</w:t>
      </w:r>
    </w:p>
    <w:p w14:paraId="4D31D5EF" w14:textId="58FF3DB4" w:rsidR="00D423A6" w:rsidRPr="00FC79BC" w:rsidRDefault="00D423A6" w:rsidP="00D423A6">
      <w:pPr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have mixed age groups within the preschool and </w:t>
      </w:r>
      <w:r w:rsidRPr="00D423A6">
        <w:rPr>
          <w:rFonts w:ascii="Arial" w:hAnsi="Arial" w:cs="Arial"/>
          <w:sz w:val="22"/>
          <w:szCs w:val="22"/>
        </w:rPr>
        <w:t xml:space="preserve">Hand, </w:t>
      </w:r>
      <w:r>
        <w:rPr>
          <w:rFonts w:ascii="Arial" w:hAnsi="Arial" w:cs="Arial"/>
          <w:sz w:val="22"/>
          <w:szCs w:val="22"/>
        </w:rPr>
        <w:t>F</w:t>
      </w:r>
      <w:r w:rsidRPr="00D423A6">
        <w:rPr>
          <w:rFonts w:ascii="Arial" w:hAnsi="Arial" w:cs="Arial"/>
          <w:sz w:val="22"/>
          <w:szCs w:val="22"/>
        </w:rPr>
        <w:t xml:space="preserve">oot and </w:t>
      </w:r>
      <w:r>
        <w:rPr>
          <w:rFonts w:ascii="Arial" w:hAnsi="Arial" w:cs="Arial"/>
          <w:sz w:val="22"/>
          <w:szCs w:val="22"/>
        </w:rPr>
        <w:t>M</w:t>
      </w:r>
      <w:r w:rsidRPr="00D423A6">
        <w:rPr>
          <w:rFonts w:ascii="Arial" w:hAnsi="Arial" w:cs="Arial"/>
          <w:sz w:val="22"/>
          <w:szCs w:val="22"/>
        </w:rPr>
        <w:t xml:space="preserve">outh disease </w:t>
      </w:r>
      <w:r>
        <w:rPr>
          <w:rFonts w:ascii="Arial" w:hAnsi="Arial" w:cs="Arial"/>
          <w:sz w:val="22"/>
          <w:szCs w:val="22"/>
        </w:rPr>
        <w:t>can be</w:t>
      </w:r>
      <w:r w:rsidRPr="00D423A6">
        <w:rPr>
          <w:rFonts w:ascii="Arial" w:hAnsi="Arial" w:cs="Arial"/>
          <w:sz w:val="22"/>
          <w:szCs w:val="22"/>
        </w:rPr>
        <w:t xml:space="preserve"> easily </w:t>
      </w:r>
      <w:r>
        <w:rPr>
          <w:rFonts w:ascii="Arial" w:hAnsi="Arial" w:cs="Arial"/>
          <w:sz w:val="22"/>
          <w:szCs w:val="22"/>
        </w:rPr>
        <w:t xml:space="preserve">spread amongst the children. </w:t>
      </w:r>
      <w:r w:rsidRPr="00D423A6">
        <w:rPr>
          <w:rFonts w:ascii="Arial" w:hAnsi="Arial" w:cs="Arial"/>
          <w:sz w:val="22"/>
          <w:szCs w:val="22"/>
        </w:rPr>
        <w:t>It's spread in coughs, sneezes, poo and the fluid in the blisters</w:t>
      </w:r>
      <w:r>
        <w:rPr>
          <w:rFonts w:ascii="Arial" w:hAnsi="Arial" w:cs="Arial"/>
          <w:sz w:val="22"/>
          <w:szCs w:val="22"/>
        </w:rPr>
        <w:t xml:space="preserve"> and y</w:t>
      </w:r>
      <w:r w:rsidRPr="00D423A6">
        <w:rPr>
          <w:rFonts w:ascii="Arial" w:hAnsi="Arial" w:cs="Arial"/>
          <w:sz w:val="22"/>
          <w:szCs w:val="22"/>
        </w:rPr>
        <w:t>ou can get it more than once</w:t>
      </w:r>
      <w:r>
        <w:rPr>
          <w:rFonts w:ascii="Arial" w:hAnsi="Arial" w:cs="Arial"/>
          <w:sz w:val="22"/>
          <w:szCs w:val="22"/>
        </w:rPr>
        <w:t>. Although it is not classed as an excludable disease, we suggest that parents keep their children home until they recover to help limit the spread to other children and staff.</w:t>
      </w:r>
    </w:p>
    <w:p w14:paraId="0BD5E04E" w14:textId="77777777" w:rsidR="00D4721D" w:rsidRDefault="00D4721D"/>
    <w:tbl>
      <w:tblPr>
        <w:tblW w:w="5000" w:type="pct"/>
        <w:tblLook w:val="01E0" w:firstRow="1" w:lastRow="1" w:firstColumn="1" w:lastColumn="1" w:noHBand="0" w:noVBand="0"/>
      </w:tblPr>
      <w:tblGrid>
        <w:gridCol w:w="4419"/>
        <w:gridCol w:w="3346"/>
        <w:gridCol w:w="1838"/>
      </w:tblGrid>
      <w:tr w:rsidR="00394DBC" w:rsidRPr="00452363" w14:paraId="0BD5E052" w14:textId="77777777" w:rsidTr="00214527">
        <w:tc>
          <w:tcPr>
            <w:tcW w:w="2301" w:type="pct"/>
          </w:tcPr>
          <w:p w14:paraId="0BD5E04F" w14:textId="77777777" w:rsidR="00394DBC" w:rsidRPr="00214527" w:rsidRDefault="00394DBC" w:rsidP="00214527">
            <w:pPr>
              <w:spacing w:line="360" w:lineRule="auto"/>
              <w:rPr>
                <w:rFonts w:ascii="Arial" w:hAnsi="Arial" w:cs="Arial"/>
              </w:rPr>
            </w:pPr>
            <w:r w:rsidRPr="00214527">
              <w:rPr>
                <w:rFonts w:ascii="Arial" w:hAnsi="Arial" w:cs="Arial"/>
                <w:sz w:val="22"/>
                <w:szCs w:val="22"/>
              </w:rPr>
              <w:t>This policy was adopted at a meeting of</w:t>
            </w:r>
          </w:p>
        </w:tc>
        <w:tc>
          <w:tcPr>
            <w:tcW w:w="1742" w:type="pct"/>
            <w:tcBorders>
              <w:bottom w:val="single" w:sz="4" w:space="0" w:color="4F81BD"/>
            </w:tcBorders>
          </w:tcPr>
          <w:p w14:paraId="0BD5E050" w14:textId="77777777" w:rsidR="00394DBC" w:rsidRPr="005820E5" w:rsidRDefault="005820E5" w:rsidP="005820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Lady of Lourdes Pre-School</w:t>
            </w:r>
          </w:p>
        </w:tc>
        <w:tc>
          <w:tcPr>
            <w:tcW w:w="957" w:type="pct"/>
          </w:tcPr>
          <w:p w14:paraId="0BD5E051" w14:textId="77777777" w:rsidR="00394DBC" w:rsidRPr="00214527" w:rsidRDefault="00394DBC" w:rsidP="002145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4DBC" w:rsidRPr="00452363" w14:paraId="0BD5E056" w14:textId="77777777" w:rsidTr="00214527">
        <w:tc>
          <w:tcPr>
            <w:tcW w:w="2301" w:type="pct"/>
          </w:tcPr>
          <w:p w14:paraId="0BD5E053" w14:textId="77777777" w:rsidR="00394DBC" w:rsidRPr="00214527" w:rsidRDefault="00394DBC" w:rsidP="00214527">
            <w:pPr>
              <w:spacing w:line="360" w:lineRule="auto"/>
              <w:rPr>
                <w:rFonts w:ascii="Arial" w:hAnsi="Arial" w:cs="Arial"/>
              </w:rPr>
            </w:pPr>
            <w:r w:rsidRPr="00214527">
              <w:rPr>
                <w:rFonts w:ascii="Arial" w:hAnsi="Arial" w:cs="Arial"/>
                <w:sz w:val="22"/>
                <w:szCs w:val="22"/>
              </w:rPr>
              <w:t>Held on</w:t>
            </w:r>
          </w:p>
        </w:tc>
        <w:tc>
          <w:tcPr>
            <w:tcW w:w="1742" w:type="pct"/>
            <w:tcBorders>
              <w:top w:val="single" w:sz="4" w:space="0" w:color="4F81BD"/>
              <w:bottom w:val="single" w:sz="4" w:space="0" w:color="4F81BD"/>
            </w:tcBorders>
          </w:tcPr>
          <w:p w14:paraId="0BD5E054" w14:textId="77777777" w:rsidR="00394DBC" w:rsidRPr="00214527" w:rsidRDefault="00394DBC" w:rsidP="002145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0BD5E055" w14:textId="77777777" w:rsidR="00394DBC" w:rsidRPr="00214527" w:rsidRDefault="00394DBC" w:rsidP="00214527">
            <w:pPr>
              <w:spacing w:line="360" w:lineRule="auto"/>
              <w:rPr>
                <w:rFonts w:ascii="Arial" w:hAnsi="Arial" w:cs="Arial"/>
              </w:rPr>
            </w:pPr>
            <w:r w:rsidRPr="00214527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394DBC" w:rsidRPr="00452363" w14:paraId="0BD5E05A" w14:textId="77777777" w:rsidTr="00214527">
        <w:tc>
          <w:tcPr>
            <w:tcW w:w="2301" w:type="pct"/>
          </w:tcPr>
          <w:p w14:paraId="0BD5E057" w14:textId="77777777" w:rsidR="00394DBC" w:rsidRPr="00214527" w:rsidRDefault="00394DBC" w:rsidP="00214527">
            <w:pPr>
              <w:spacing w:line="360" w:lineRule="auto"/>
              <w:rPr>
                <w:rFonts w:ascii="Arial" w:hAnsi="Arial" w:cs="Arial"/>
              </w:rPr>
            </w:pPr>
            <w:r w:rsidRPr="00214527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4F81BD"/>
              <w:bottom w:val="single" w:sz="4" w:space="0" w:color="4F81BD"/>
            </w:tcBorders>
          </w:tcPr>
          <w:p w14:paraId="0BD5E058" w14:textId="77777777" w:rsidR="00394DBC" w:rsidRPr="00214527" w:rsidRDefault="00394DBC" w:rsidP="002145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0BD5E059" w14:textId="77777777" w:rsidR="00394DBC" w:rsidRPr="00214527" w:rsidRDefault="00394DBC" w:rsidP="00214527">
            <w:pPr>
              <w:spacing w:line="360" w:lineRule="auto"/>
              <w:rPr>
                <w:rFonts w:ascii="Arial" w:hAnsi="Arial" w:cs="Arial"/>
              </w:rPr>
            </w:pPr>
            <w:r w:rsidRPr="00214527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394DBC" w:rsidRPr="00452363" w14:paraId="0BD5E05D" w14:textId="77777777" w:rsidTr="00214527">
        <w:tc>
          <w:tcPr>
            <w:tcW w:w="2301" w:type="pct"/>
          </w:tcPr>
          <w:p w14:paraId="0BD5E05B" w14:textId="77777777" w:rsidR="00394DBC" w:rsidRPr="00214527" w:rsidRDefault="00394DBC" w:rsidP="00214527">
            <w:pPr>
              <w:spacing w:line="360" w:lineRule="auto"/>
              <w:rPr>
                <w:rFonts w:ascii="Arial" w:hAnsi="Arial" w:cs="Arial"/>
              </w:rPr>
            </w:pPr>
            <w:r w:rsidRPr="00214527">
              <w:rPr>
                <w:rFonts w:ascii="Arial" w:hAnsi="Arial" w:cs="Arial"/>
                <w:sz w:val="22"/>
                <w:szCs w:val="22"/>
              </w:rPr>
              <w:t>Signed on behalf of the management committee</w:t>
            </w:r>
            <w:r w:rsidR="005820E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99" w:type="pct"/>
            <w:gridSpan w:val="2"/>
            <w:tcBorders>
              <w:bottom w:val="single" w:sz="4" w:space="0" w:color="4F81BD"/>
            </w:tcBorders>
          </w:tcPr>
          <w:p w14:paraId="0BD5E05C" w14:textId="77777777" w:rsidR="00394DBC" w:rsidRPr="00214527" w:rsidRDefault="00394DBC" w:rsidP="002145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4DBC" w:rsidRPr="00452363" w14:paraId="0BD5E060" w14:textId="77777777" w:rsidTr="002145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0BD5E05E" w14:textId="77777777" w:rsidR="00394DBC" w:rsidRPr="00214527" w:rsidRDefault="00394DBC" w:rsidP="00214527">
            <w:pPr>
              <w:spacing w:line="360" w:lineRule="auto"/>
              <w:rPr>
                <w:rFonts w:ascii="Arial" w:hAnsi="Arial" w:cs="Arial"/>
              </w:rPr>
            </w:pPr>
            <w:r w:rsidRPr="00214527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0BD5E05F" w14:textId="77777777" w:rsidR="00394DBC" w:rsidRPr="00214527" w:rsidRDefault="00394DBC" w:rsidP="002145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4DBC" w:rsidRPr="00452363" w14:paraId="0BD5E063" w14:textId="77777777" w:rsidTr="002145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0BD5E061" w14:textId="77777777" w:rsidR="00394DBC" w:rsidRPr="00214527" w:rsidRDefault="00394DBC" w:rsidP="00171AAA">
            <w:pPr>
              <w:spacing w:line="360" w:lineRule="auto"/>
              <w:rPr>
                <w:rFonts w:ascii="Arial" w:hAnsi="Arial" w:cs="Arial"/>
              </w:rPr>
            </w:pPr>
            <w:r w:rsidRPr="00214527">
              <w:rPr>
                <w:rFonts w:ascii="Arial" w:hAnsi="Arial" w:cs="Arial"/>
                <w:sz w:val="22"/>
                <w:szCs w:val="22"/>
              </w:rPr>
              <w:t>Role of signatory (e.g. chair/</w:t>
            </w:r>
            <w:r w:rsidR="00171AAA">
              <w:rPr>
                <w:rFonts w:ascii="Arial" w:hAnsi="Arial" w:cs="Arial"/>
                <w:sz w:val="22"/>
                <w:szCs w:val="22"/>
              </w:rPr>
              <w:t>committee</w:t>
            </w:r>
            <w:r w:rsidRPr="0021452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99" w:type="pct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0BD5E062" w14:textId="77777777" w:rsidR="00394DBC" w:rsidRPr="00214527" w:rsidRDefault="00394DBC" w:rsidP="0021452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BD5E064" w14:textId="77777777" w:rsidR="00610AFA" w:rsidRDefault="00610AFA" w:rsidP="00EE54E5">
      <w:pPr>
        <w:rPr>
          <w:rFonts w:ascii="Arial" w:hAnsi="Arial" w:cs="Arial"/>
          <w:sz w:val="22"/>
          <w:szCs w:val="22"/>
        </w:rPr>
      </w:pPr>
    </w:p>
    <w:sectPr w:rsidR="00610AFA" w:rsidSect="00610AFA">
      <w:headerReference w:type="first" r:id="rId8"/>
      <w:pgSz w:w="11907" w:h="16839" w:code="9"/>
      <w:pgMar w:top="1152" w:right="1152" w:bottom="1152" w:left="115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81ABE" w14:textId="77777777" w:rsidR="00AA39E5" w:rsidRDefault="00AA39E5" w:rsidP="00BB10F9">
      <w:r>
        <w:separator/>
      </w:r>
    </w:p>
  </w:endnote>
  <w:endnote w:type="continuationSeparator" w:id="0">
    <w:p w14:paraId="0AA252B0" w14:textId="77777777" w:rsidR="00AA39E5" w:rsidRDefault="00AA39E5" w:rsidP="00BB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8583" w14:textId="77777777" w:rsidR="00AA39E5" w:rsidRDefault="00AA39E5" w:rsidP="00BB10F9">
      <w:r>
        <w:separator/>
      </w:r>
    </w:p>
  </w:footnote>
  <w:footnote w:type="continuationSeparator" w:id="0">
    <w:p w14:paraId="7968F48D" w14:textId="77777777" w:rsidR="00AA39E5" w:rsidRDefault="00AA39E5" w:rsidP="00BB1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E069" w14:textId="7C0DF021" w:rsidR="006261BF" w:rsidRPr="006261BF" w:rsidRDefault="006261BF" w:rsidP="006261BF">
    <w:pPr>
      <w:pStyle w:val="Header"/>
      <w:pBdr>
        <w:bottom w:val="single" w:sz="4" w:space="8" w:color="5B9BD5"/>
      </w:pBdr>
      <w:tabs>
        <w:tab w:val="clear" w:pos="4680"/>
        <w:tab w:val="clear" w:pos="9360"/>
      </w:tabs>
      <w:spacing w:after="360"/>
      <w:contextualSpacing/>
      <w:rPr>
        <w:color w:val="404040"/>
      </w:rPr>
    </w:pPr>
    <w:r w:rsidRPr="006261BF">
      <w:rPr>
        <w:rFonts w:ascii="Arial" w:hAnsi="Arial" w:cs="Arial"/>
        <w:b/>
        <w:sz w:val="28"/>
        <w:szCs w:val="28"/>
      </w:rPr>
      <w:t xml:space="preserve">Our Lady of Lourdes Pre-School </w:t>
    </w:r>
    <w:r>
      <w:rPr>
        <w:rFonts w:ascii="Arial" w:hAnsi="Arial" w:cs="Arial"/>
        <w:b/>
        <w:sz w:val="28"/>
        <w:szCs w:val="28"/>
      </w:rPr>
      <w:t xml:space="preserve">                                                  </w:t>
    </w:r>
    <w:r w:rsidR="00F83A1E">
      <w:rPr>
        <w:rFonts w:ascii="Arial" w:hAnsi="Arial" w:cs="Arial"/>
        <w:b/>
        <w:sz w:val="28"/>
        <w:szCs w:val="28"/>
      </w:rPr>
      <w:t>202</w:t>
    </w:r>
    <w:r w:rsidR="00021BE0">
      <w:rPr>
        <w:rFonts w:ascii="Arial" w:hAnsi="Arial" w:cs="Arial"/>
        <w:b/>
        <w:sz w:val="28"/>
        <w:szCs w:val="28"/>
      </w:rPr>
      <w:t>5/</w:t>
    </w:r>
    <w:r w:rsidR="009369D0">
      <w:rPr>
        <w:rFonts w:ascii="Arial" w:hAnsi="Arial" w:cs="Arial"/>
        <w:b/>
        <w:sz w:val="28"/>
        <w:szCs w:val="28"/>
      </w:rPr>
      <w:t>202</w:t>
    </w:r>
    <w:r w:rsidR="00021BE0">
      <w:rPr>
        <w:rFonts w:ascii="Arial" w:hAnsi="Arial" w:cs="Arial"/>
        <w:b/>
        <w:sz w:val="28"/>
        <w:szCs w:val="28"/>
      </w:rPr>
      <w:t>6</w:t>
    </w:r>
  </w:p>
  <w:p w14:paraId="0BD5E06A" w14:textId="77777777" w:rsidR="004B5E84" w:rsidRPr="004D63AC" w:rsidRDefault="004B5E84" w:rsidP="00171AAA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91F"/>
    <w:multiLevelType w:val="hybridMultilevel"/>
    <w:tmpl w:val="55DC36E8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7572"/>
    <w:multiLevelType w:val="hybridMultilevel"/>
    <w:tmpl w:val="082CEEE8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FD4F3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4B840E5"/>
    <w:multiLevelType w:val="hybridMultilevel"/>
    <w:tmpl w:val="C5C23240"/>
    <w:lvl w:ilvl="0" w:tplc="6D6ADE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1A6F7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88D0BF4"/>
    <w:multiLevelType w:val="hybridMultilevel"/>
    <w:tmpl w:val="850A3B10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13104A"/>
    <w:multiLevelType w:val="hybridMultilevel"/>
    <w:tmpl w:val="5986FFC8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027C01"/>
    <w:multiLevelType w:val="hybridMultilevel"/>
    <w:tmpl w:val="109A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829EE"/>
    <w:multiLevelType w:val="hybridMultilevel"/>
    <w:tmpl w:val="809A20BA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4252CB"/>
    <w:multiLevelType w:val="hybridMultilevel"/>
    <w:tmpl w:val="EE3065EE"/>
    <w:lvl w:ilvl="0" w:tplc="341677EC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661F3"/>
    <w:multiLevelType w:val="hybridMultilevel"/>
    <w:tmpl w:val="E6C249C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3F0AF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6732541"/>
    <w:multiLevelType w:val="hybridMultilevel"/>
    <w:tmpl w:val="E65863CC"/>
    <w:lvl w:ilvl="0" w:tplc="A41680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025F5"/>
    <w:multiLevelType w:val="hybridMultilevel"/>
    <w:tmpl w:val="B0BE1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D02E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F6A5951"/>
    <w:multiLevelType w:val="hybridMultilevel"/>
    <w:tmpl w:val="401AA0B4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B04B22"/>
    <w:multiLevelType w:val="multilevel"/>
    <w:tmpl w:val="59FE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8768B"/>
    <w:multiLevelType w:val="hybridMultilevel"/>
    <w:tmpl w:val="0E9E0632"/>
    <w:lvl w:ilvl="0" w:tplc="341677EC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A374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9C867F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F9E4642"/>
    <w:multiLevelType w:val="hybridMultilevel"/>
    <w:tmpl w:val="4112B4AA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6602AB"/>
    <w:multiLevelType w:val="hybridMultilevel"/>
    <w:tmpl w:val="EF2CF84A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BB197D"/>
    <w:multiLevelType w:val="hybridMultilevel"/>
    <w:tmpl w:val="29504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2346F"/>
    <w:multiLevelType w:val="multilevel"/>
    <w:tmpl w:val="D162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866460"/>
    <w:multiLevelType w:val="multilevel"/>
    <w:tmpl w:val="1C70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9756762">
    <w:abstractNumId w:val="11"/>
  </w:num>
  <w:num w:numId="2" w16cid:durableId="2146389646">
    <w:abstractNumId w:val="19"/>
  </w:num>
  <w:num w:numId="3" w16cid:durableId="1968049573">
    <w:abstractNumId w:val="1"/>
  </w:num>
  <w:num w:numId="4" w16cid:durableId="295725075">
    <w:abstractNumId w:val="16"/>
  </w:num>
  <w:num w:numId="5" w16cid:durableId="785776848">
    <w:abstractNumId w:val="24"/>
  </w:num>
  <w:num w:numId="6" w16cid:durableId="1497501040">
    <w:abstractNumId w:val="23"/>
  </w:num>
  <w:num w:numId="7" w16cid:durableId="1899124082">
    <w:abstractNumId w:val="18"/>
  </w:num>
  <w:num w:numId="8" w16cid:durableId="1526558644">
    <w:abstractNumId w:val="4"/>
  </w:num>
  <w:num w:numId="9" w16cid:durableId="1763137099">
    <w:abstractNumId w:val="2"/>
  </w:num>
  <w:num w:numId="10" w16cid:durableId="1505168791">
    <w:abstractNumId w:val="14"/>
  </w:num>
  <w:num w:numId="11" w16cid:durableId="396787189">
    <w:abstractNumId w:val="7"/>
  </w:num>
  <w:num w:numId="12" w16cid:durableId="660352157">
    <w:abstractNumId w:val="10"/>
  </w:num>
  <w:num w:numId="13" w16cid:durableId="1883252669">
    <w:abstractNumId w:val="13"/>
  </w:num>
  <w:num w:numId="14" w16cid:durableId="472059887">
    <w:abstractNumId w:val="0"/>
  </w:num>
  <w:num w:numId="15" w16cid:durableId="1493643919">
    <w:abstractNumId w:val="12"/>
  </w:num>
  <w:num w:numId="16" w16cid:durableId="1535996889">
    <w:abstractNumId w:val="5"/>
  </w:num>
  <w:num w:numId="17" w16cid:durableId="58018316">
    <w:abstractNumId w:val="20"/>
  </w:num>
  <w:num w:numId="18" w16cid:durableId="863521117">
    <w:abstractNumId w:val="21"/>
  </w:num>
  <w:num w:numId="19" w16cid:durableId="2043281815">
    <w:abstractNumId w:val="8"/>
  </w:num>
  <w:num w:numId="20" w16cid:durableId="661739602">
    <w:abstractNumId w:val="6"/>
  </w:num>
  <w:num w:numId="21" w16cid:durableId="1926574843">
    <w:abstractNumId w:val="15"/>
  </w:num>
  <w:num w:numId="22" w16cid:durableId="1756394158">
    <w:abstractNumId w:val="17"/>
  </w:num>
  <w:num w:numId="23" w16cid:durableId="1540900999">
    <w:abstractNumId w:val="9"/>
  </w:num>
  <w:num w:numId="24" w16cid:durableId="1044795369">
    <w:abstractNumId w:val="3"/>
  </w:num>
  <w:num w:numId="25" w16cid:durableId="236779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1B"/>
    <w:rsid w:val="00020AC7"/>
    <w:rsid w:val="00021BE0"/>
    <w:rsid w:val="00041C93"/>
    <w:rsid w:val="000656B3"/>
    <w:rsid w:val="0008219D"/>
    <w:rsid w:val="00171AAA"/>
    <w:rsid w:val="00182FA9"/>
    <w:rsid w:val="001A029C"/>
    <w:rsid w:val="001A1A37"/>
    <w:rsid w:val="001B6EAA"/>
    <w:rsid w:val="001D247A"/>
    <w:rsid w:val="001F72E2"/>
    <w:rsid w:val="00206623"/>
    <w:rsid w:val="00214527"/>
    <w:rsid w:val="002339BD"/>
    <w:rsid w:val="00236321"/>
    <w:rsid w:val="00243227"/>
    <w:rsid w:val="00270D5F"/>
    <w:rsid w:val="002742AE"/>
    <w:rsid w:val="00290505"/>
    <w:rsid w:val="002A20C7"/>
    <w:rsid w:val="002B2469"/>
    <w:rsid w:val="002B3B96"/>
    <w:rsid w:val="002C6511"/>
    <w:rsid w:val="002C6A9B"/>
    <w:rsid w:val="002E3C49"/>
    <w:rsid w:val="002F1A98"/>
    <w:rsid w:val="00301058"/>
    <w:rsid w:val="00301DBC"/>
    <w:rsid w:val="0030228E"/>
    <w:rsid w:val="003154EF"/>
    <w:rsid w:val="00362EDD"/>
    <w:rsid w:val="003635AC"/>
    <w:rsid w:val="00394DBC"/>
    <w:rsid w:val="003A1D8D"/>
    <w:rsid w:val="003D7868"/>
    <w:rsid w:val="00412DD1"/>
    <w:rsid w:val="00425CB8"/>
    <w:rsid w:val="00435D8D"/>
    <w:rsid w:val="00447906"/>
    <w:rsid w:val="00460502"/>
    <w:rsid w:val="004630F6"/>
    <w:rsid w:val="00465E9E"/>
    <w:rsid w:val="004910A4"/>
    <w:rsid w:val="004B1F63"/>
    <w:rsid w:val="004B58CC"/>
    <w:rsid w:val="004B5E84"/>
    <w:rsid w:val="004C6C14"/>
    <w:rsid w:val="004D1C1B"/>
    <w:rsid w:val="004D63AC"/>
    <w:rsid w:val="004E1095"/>
    <w:rsid w:val="004E3C1E"/>
    <w:rsid w:val="0054189E"/>
    <w:rsid w:val="005820E5"/>
    <w:rsid w:val="006058AA"/>
    <w:rsid w:val="00606C9B"/>
    <w:rsid w:val="00610AFA"/>
    <w:rsid w:val="00612963"/>
    <w:rsid w:val="006261BF"/>
    <w:rsid w:val="00645649"/>
    <w:rsid w:val="0066218B"/>
    <w:rsid w:val="006952EA"/>
    <w:rsid w:val="006A02F4"/>
    <w:rsid w:val="006B5B65"/>
    <w:rsid w:val="006C5FAA"/>
    <w:rsid w:val="006F3E9C"/>
    <w:rsid w:val="006F4DA4"/>
    <w:rsid w:val="0072369B"/>
    <w:rsid w:val="0075090E"/>
    <w:rsid w:val="00754DB7"/>
    <w:rsid w:val="00780A09"/>
    <w:rsid w:val="007E5703"/>
    <w:rsid w:val="007E58B3"/>
    <w:rsid w:val="008123D4"/>
    <w:rsid w:val="00817EC5"/>
    <w:rsid w:val="00825163"/>
    <w:rsid w:val="008278AE"/>
    <w:rsid w:val="0085337C"/>
    <w:rsid w:val="008A516A"/>
    <w:rsid w:val="008A5C70"/>
    <w:rsid w:val="008C2AC6"/>
    <w:rsid w:val="008C7ECA"/>
    <w:rsid w:val="008D7434"/>
    <w:rsid w:val="008E2435"/>
    <w:rsid w:val="008E7908"/>
    <w:rsid w:val="00916DCE"/>
    <w:rsid w:val="00921FA5"/>
    <w:rsid w:val="009369D0"/>
    <w:rsid w:val="00942FFD"/>
    <w:rsid w:val="0096639C"/>
    <w:rsid w:val="009C5A48"/>
    <w:rsid w:val="009E282A"/>
    <w:rsid w:val="009E3136"/>
    <w:rsid w:val="009E5C93"/>
    <w:rsid w:val="00A43FBF"/>
    <w:rsid w:val="00A83FC1"/>
    <w:rsid w:val="00A96010"/>
    <w:rsid w:val="00A96E12"/>
    <w:rsid w:val="00AA39E5"/>
    <w:rsid w:val="00AA5449"/>
    <w:rsid w:val="00AB4947"/>
    <w:rsid w:val="00AD415B"/>
    <w:rsid w:val="00AF24ED"/>
    <w:rsid w:val="00B021AF"/>
    <w:rsid w:val="00B414BC"/>
    <w:rsid w:val="00B81D5C"/>
    <w:rsid w:val="00B8409C"/>
    <w:rsid w:val="00B90EFE"/>
    <w:rsid w:val="00BB10F9"/>
    <w:rsid w:val="00BB555E"/>
    <w:rsid w:val="00C036A6"/>
    <w:rsid w:val="00C30265"/>
    <w:rsid w:val="00C406DF"/>
    <w:rsid w:val="00C50835"/>
    <w:rsid w:val="00C52DFC"/>
    <w:rsid w:val="00C71E0E"/>
    <w:rsid w:val="00CA1CD4"/>
    <w:rsid w:val="00CE15E1"/>
    <w:rsid w:val="00D26F10"/>
    <w:rsid w:val="00D423A6"/>
    <w:rsid w:val="00D4721D"/>
    <w:rsid w:val="00D51CE5"/>
    <w:rsid w:val="00DD7EEB"/>
    <w:rsid w:val="00DE72EB"/>
    <w:rsid w:val="00DF31D1"/>
    <w:rsid w:val="00E459C2"/>
    <w:rsid w:val="00E469D9"/>
    <w:rsid w:val="00E51263"/>
    <w:rsid w:val="00E6783F"/>
    <w:rsid w:val="00E735EA"/>
    <w:rsid w:val="00E76D33"/>
    <w:rsid w:val="00E77DFC"/>
    <w:rsid w:val="00E81FD3"/>
    <w:rsid w:val="00ED0E4D"/>
    <w:rsid w:val="00EE54E5"/>
    <w:rsid w:val="00EF4688"/>
    <w:rsid w:val="00F00198"/>
    <w:rsid w:val="00F12F32"/>
    <w:rsid w:val="00F34005"/>
    <w:rsid w:val="00F57B1E"/>
    <w:rsid w:val="00F62A82"/>
    <w:rsid w:val="00F67A54"/>
    <w:rsid w:val="00F83A1E"/>
    <w:rsid w:val="00F86904"/>
    <w:rsid w:val="00FB2476"/>
    <w:rsid w:val="00FC66B3"/>
    <w:rsid w:val="00FC79BC"/>
    <w:rsid w:val="00FD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5DFFF"/>
  <w15:chartTrackingRefBased/>
  <w15:docId w15:val="{9BC6FEAE-E6C5-4867-BB9D-938692F1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C1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2F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7A5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C49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F67A5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1Char">
    <w:name w:val="Heading 1 Char"/>
    <w:link w:val="Heading1"/>
    <w:rsid w:val="00182FA9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styleId="Hyperlink">
    <w:name w:val="Hyperlink"/>
    <w:semiHidden/>
    <w:rsid w:val="00301DBC"/>
    <w:rPr>
      <w:color w:val="0000FF"/>
      <w:u w:val="single"/>
    </w:rPr>
  </w:style>
  <w:style w:type="table" w:styleId="TableGrid">
    <w:name w:val="Table Grid"/>
    <w:basedOn w:val="TableNormal"/>
    <w:rsid w:val="00B90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B10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10F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B10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B10F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10F9"/>
    <w:rPr>
      <w:rFonts w:ascii="Tahoma" w:eastAsia="Times New Roman" w:hAnsi="Tahoma" w:cs="Tahoma"/>
      <w:sz w:val="16"/>
      <w:szCs w:val="16"/>
      <w:lang w:val="en-GB" w:eastAsia="en-GB"/>
    </w:rPr>
  </w:style>
  <w:style w:type="character" w:styleId="FollowedHyperlink">
    <w:name w:val="FollowedHyperlink"/>
    <w:uiPriority w:val="99"/>
    <w:semiHidden/>
    <w:unhideWhenUsed/>
    <w:rsid w:val="00E6783F"/>
    <w:rPr>
      <w:color w:val="800080"/>
      <w:u w:val="single"/>
    </w:rPr>
  </w:style>
  <w:style w:type="paragraph" w:styleId="Revision">
    <w:name w:val="Revision"/>
    <w:hidden/>
    <w:uiPriority w:val="99"/>
    <w:semiHidden/>
    <w:rsid w:val="00020AC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2012/2013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Lady of Lourdes Pre-School                                                   2019/2020</vt:lpstr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Lourdes Pre-School                                                   2019/2020</dc:title>
  <dc:subject/>
  <dc:creator>user</dc:creator>
  <cp:keywords/>
  <cp:lastModifiedBy>Our Lady of Lourdes Pre-School</cp:lastModifiedBy>
  <cp:revision>2</cp:revision>
  <cp:lastPrinted>2020-12-03T10:46:00Z</cp:lastPrinted>
  <dcterms:created xsi:type="dcterms:W3CDTF">2026-01-06T13:31:00Z</dcterms:created>
  <dcterms:modified xsi:type="dcterms:W3CDTF">2026-01-06T13:31:00Z</dcterms:modified>
</cp:coreProperties>
</file>