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C2C64" w:rsidRPr="00356251" w:rsidRDefault="00BC2C64" w:rsidP="00356251">
      <w:pPr>
        <w:spacing w:line="360" w:lineRule="auto"/>
        <w:rPr>
          <w:rFonts w:ascii="Arial" w:hAnsi="Arial" w:cs="Arial"/>
          <w:b/>
          <w:sz w:val="28"/>
          <w:szCs w:val="28"/>
        </w:rPr>
      </w:pPr>
    </w:p>
    <w:p w14:paraId="1F045386" w14:textId="4D9130D0" w:rsidR="00BC2C64" w:rsidRPr="00952A02" w:rsidRDefault="00A907A6" w:rsidP="00356251">
      <w:pPr>
        <w:spacing w:line="360" w:lineRule="auto"/>
        <w:rPr>
          <w:rFonts w:ascii="Arial" w:hAnsi="Arial" w:cs="Arial"/>
          <w:b/>
          <w:sz w:val="28"/>
          <w:szCs w:val="28"/>
          <w:u w:val="single"/>
        </w:rPr>
      </w:pPr>
      <w:r w:rsidRPr="00952A02">
        <w:rPr>
          <w:rFonts w:ascii="Arial" w:hAnsi="Arial" w:cs="Arial"/>
          <w:b/>
          <w:sz w:val="28"/>
          <w:szCs w:val="28"/>
          <w:u w:val="single"/>
        </w:rPr>
        <w:t>7.</w:t>
      </w:r>
      <w:r w:rsidR="00B31A47">
        <w:rPr>
          <w:rFonts w:ascii="Arial" w:hAnsi="Arial" w:cs="Arial"/>
          <w:b/>
          <w:sz w:val="28"/>
          <w:szCs w:val="28"/>
          <w:u w:val="single"/>
        </w:rPr>
        <w:t>1</w:t>
      </w:r>
      <w:r w:rsidRPr="00952A02">
        <w:rPr>
          <w:rFonts w:ascii="Arial" w:hAnsi="Arial" w:cs="Arial"/>
          <w:b/>
          <w:sz w:val="28"/>
          <w:szCs w:val="28"/>
          <w:u w:val="single"/>
        </w:rPr>
        <w:t xml:space="preserve"> Partnership</w:t>
      </w:r>
      <w:r w:rsidR="00DE583E" w:rsidRPr="00952A02">
        <w:rPr>
          <w:rFonts w:ascii="Arial" w:hAnsi="Arial" w:cs="Arial"/>
          <w:b/>
          <w:sz w:val="28"/>
          <w:szCs w:val="28"/>
          <w:u w:val="single"/>
        </w:rPr>
        <w:t xml:space="preserve"> with Parents </w:t>
      </w:r>
    </w:p>
    <w:p w14:paraId="0A37501D" w14:textId="77777777" w:rsidR="00BC2C64" w:rsidRPr="00356251" w:rsidRDefault="00BC2C64" w:rsidP="00356251">
      <w:pPr>
        <w:spacing w:line="360" w:lineRule="auto"/>
        <w:rPr>
          <w:rFonts w:ascii="Arial" w:hAnsi="Arial" w:cs="Arial"/>
          <w:b/>
          <w:sz w:val="28"/>
          <w:szCs w:val="28"/>
        </w:rPr>
      </w:pPr>
    </w:p>
    <w:p w14:paraId="439D0F9E" w14:textId="77777777" w:rsidR="00BC2C64" w:rsidRPr="00356251" w:rsidRDefault="00BC2C64" w:rsidP="00356251">
      <w:pPr>
        <w:spacing w:line="360" w:lineRule="auto"/>
        <w:rPr>
          <w:rFonts w:ascii="Arial" w:hAnsi="Arial" w:cs="Arial"/>
          <w:b/>
          <w:sz w:val="22"/>
          <w:szCs w:val="22"/>
        </w:rPr>
      </w:pPr>
      <w:r w:rsidRPr="00356251">
        <w:rPr>
          <w:rFonts w:ascii="Arial" w:hAnsi="Arial" w:cs="Arial"/>
          <w:b/>
          <w:sz w:val="22"/>
          <w:szCs w:val="22"/>
        </w:rPr>
        <w:t xml:space="preserve">Policy </w:t>
      </w:r>
      <w:r w:rsidR="00492C68">
        <w:rPr>
          <w:rFonts w:ascii="Arial" w:hAnsi="Arial" w:cs="Arial"/>
          <w:b/>
          <w:sz w:val="22"/>
          <w:szCs w:val="22"/>
        </w:rPr>
        <w:t>s</w:t>
      </w:r>
      <w:r w:rsidRPr="00356251">
        <w:rPr>
          <w:rFonts w:ascii="Arial" w:hAnsi="Arial" w:cs="Arial"/>
          <w:b/>
          <w:sz w:val="22"/>
          <w:szCs w:val="22"/>
        </w:rPr>
        <w:t>tatement</w:t>
      </w:r>
    </w:p>
    <w:p w14:paraId="5DAB6C7B" w14:textId="77777777" w:rsidR="00BC2C64" w:rsidRDefault="00BC2C64" w:rsidP="00356251">
      <w:pPr>
        <w:spacing w:line="360" w:lineRule="auto"/>
        <w:rPr>
          <w:rFonts w:ascii="Arial" w:hAnsi="Arial" w:cs="Arial"/>
          <w:sz w:val="22"/>
          <w:szCs w:val="22"/>
        </w:rPr>
      </w:pPr>
    </w:p>
    <w:p w14:paraId="56D6C374" w14:textId="77777777" w:rsidR="00BC2C64" w:rsidRPr="00356251" w:rsidRDefault="00BC2C64" w:rsidP="00356251">
      <w:pPr>
        <w:spacing w:line="360" w:lineRule="auto"/>
        <w:rPr>
          <w:rFonts w:ascii="Arial" w:hAnsi="Arial" w:cs="Arial"/>
          <w:sz w:val="22"/>
          <w:szCs w:val="22"/>
        </w:rPr>
      </w:pPr>
      <w:r w:rsidRPr="00356251">
        <w:rPr>
          <w:rFonts w:ascii="Arial" w:hAnsi="Arial" w:cs="Arial"/>
          <w:sz w:val="22"/>
          <w:szCs w:val="22"/>
        </w:rPr>
        <w:t xml:space="preserve">We believe that children benefit most from early </w:t>
      </w:r>
      <w:r w:rsidR="000A0436" w:rsidRPr="00356251">
        <w:rPr>
          <w:rFonts w:ascii="Arial" w:hAnsi="Arial" w:cs="Arial"/>
          <w:sz w:val="22"/>
          <w:szCs w:val="22"/>
        </w:rPr>
        <w:t>year’s</w:t>
      </w:r>
      <w:r w:rsidRPr="00356251">
        <w:rPr>
          <w:rFonts w:ascii="Arial" w:hAnsi="Arial" w:cs="Arial"/>
          <w:sz w:val="22"/>
          <w:szCs w:val="22"/>
        </w:rPr>
        <w:t xml:space="preserve"> education and care when parents and </w:t>
      </w:r>
      <w:r w:rsidR="00DE583E">
        <w:rPr>
          <w:rFonts w:ascii="Arial" w:hAnsi="Arial" w:cs="Arial"/>
          <w:sz w:val="22"/>
          <w:szCs w:val="22"/>
        </w:rPr>
        <w:t xml:space="preserve">the pre-school </w:t>
      </w:r>
      <w:r>
        <w:rPr>
          <w:rFonts w:ascii="Arial" w:hAnsi="Arial" w:cs="Arial"/>
          <w:sz w:val="22"/>
          <w:szCs w:val="22"/>
        </w:rPr>
        <w:t>work together in partnership.</w:t>
      </w:r>
    </w:p>
    <w:p w14:paraId="02EB378F" w14:textId="77777777" w:rsidR="00BC2C64" w:rsidRDefault="00BC2C64" w:rsidP="00356251">
      <w:pPr>
        <w:spacing w:line="360" w:lineRule="auto"/>
        <w:rPr>
          <w:rFonts w:ascii="Arial" w:hAnsi="Arial" w:cs="Arial"/>
          <w:sz w:val="22"/>
          <w:szCs w:val="22"/>
        </w:rPr>
      </w:pPr>
    </w:p>
    <w:p w14:paraId="1DDBF68D" w14:textId="77777777" w:rsidR="00BC2C64" w:rsidRPr="00356251" w:rsidRDefault="00BC2C64" w:rsidP="00356251">
      <w:pPr>
        <w:spacing w:line="360" w:lineRule="auto"/>
        <w:rPr>
          <w:rFonts w:ascii="Arial" w:hAnsi="Arial" w:cs="Arial"/>
          <w:sz w:val="22"/>
          <w:szCs w:val="22"/>
        </w:rPr>
      </w:pPr>
      <w:r w:rsidRPr="00356251">
        <w:rPr>
          <w:rFonts w:ascii="Arial" w:hAnsi="Arial" w:cs="Arial"/>
          <w:sz w:val="22"/>
          <w:szCs w:val="22"/>
        </w:rPr>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6A05A809" w14:textId="77777777" w:rsidR="00BC2C64" w:rsidRDefault="00BC2C64" w:rsidP="00356251">
      <w:pPr>
        <w:spacing w:line="360" w:lineRule="auto"/>
        <w:rPr>
          <w:rFonts w:ascii="Arial" w:hAnsi="Arial" w:cs="Arial"/>
          <w:sz w:val="22"/>
          <w:szCs w:val="22"/>
        </w:rPr>
      </w:pPr>
    </w:p>
    <w:p w14:paraId="66FA9855" w14:textId="5621B328" w:rsidR="00BC2C64" w:rsidRDefault="00BC2C64" w:rsidP="00356251">
      <w:pPr>
        <w:spacing w:line="360" w:lineRule="auto"/>
        <w:rPr>
          <w:rFonts w:ascii="Arial" w:hAnsi="Arial" w:cs="Arial"/>
          <w:sz w:val="22"/>
          <w:szCs w:val="22"/>
        </w:rPr>
      </w:pPr>
      <w:r w:rsidRPr="00356251">
        <w:rPr>
          <w:rFonts w:ascii="Arial" w:hAnsi="Arial" w:cs="Arial"/>
          <w:sz w:val="22"/>
          <w:szCs w:val="22"/>
        </w:rPr>
        <w:t>Some parents are less well represented</w:t>
      </w:r>
      <w:r>
        <w:rPr>
          <w:rFonts w:ascii="Arial" w:hAnsi="Arial" w:cs="Arial"/>
          <w:sz w:val="22"/>
          <w:szCs w:val="22"/>
        </w:rPr>
        <w:t xml:space="preserve">; </w:t>
      </w:r>
      <w:r w:rsidRPr="00356251">
        <w:rPr>
          <w:rFonts w:ascii="Arial" w:hAnsi="Arial" w:cs="Arial"/>
          <w:sz w:val="22"/>
          <w:szCs w:val="22"/>
        </w:rPr>
        <w:t xml:space="preserve">these include fathers, </w:t>
      </w:r>
      <w:r w:rsidR="00C07D4E">
        <w:rPr>
          <w:rFonts w:ascii="Arial" w:hAnsi="Arial" w:cs="Arial"/>
          <w:sz w:val="22"/>
          <w:szCs w:val="22"/>
        </w:rPr>
        <w:t xml:space="preserve">adoptive parents, </w:t>
      </w:r>
      <w:r w:rsidR="00267C6B">
        <w:rPr>
          <w:rFonts w:ascii="Arial" w:hAnsi="Arial" w:cs="Arial"/>
          <w:sz w:val="22"/>
          <w:szCs w:val="22"/>
        </w:rPr>
        <w:t xml:space="preserve">foster parents, </w:t>
      </w:r>
      <w:r w:rsidRPr="00356251">
        <w:rPr>
          <w:rFonts w:ascii="Arial" w:hAnsi="Arial" w:cs="Arial"/>
          <w:sz w:val="22"/>
          <w:szCs w:val="22"/>
        </w:rPr>
        <w:t>parents who live apart from their children but who still play a part in their lives as well as working parents. In carrying out the following procedures, we will ensure all parents are included.</w:t>
      </w:r>
    </w:p>
    <w:p w14:paraId="5A39BBE3" w14:textId="77777777" w:rsidR="00BC2C64" w:rsidRPr="00356251" w:rsidRDefault="00BC2C64" w:rsidP="00356251">
      <w:pPr>
        <w:spacing w:line="360" w:lineRule="auto"/>
        <w:rPr>
          <w:rFonts w:ascii="Arial" w:hAnsi="Arial" w:cs="Arial"/>
          <w:sz w:val="22"/>
          <w:szCs w:val="22"/>
        </w:rPr>
      </w:pPr>
    </w:p>
    <w:p w14:paraId="45B1245A" w14:textId="02DD655E" w:rsidR="00BC2C64" w:rsidRPr="00356251" w:rsidRDefault="00BC2C64" w:rsidP="00356251">
      <w:pPr>
        <w:spacing w:line="360" w:lineRule="auto"/>
        <w:rPr>
          <w:rFonts w:ascii="Arial" w:hAnsi="Arial" w:cs="Arial"/>
          <w:sz w:val="22"/>
          <w:szCs w:val="22"/>
        </w:rPr>
      </w:pPr>
      <w:r w:rsidRPr="00356251">
        <w:rPr>
          <w:rFonts w:ascii="Arial" w:hAnsi="Arial" w:cs="Arial"/>
          <w:sz w:val="22"/>
          <w:szCs w:val="22"/>
        </w:rPr>
        <w:t xml:space="preserve">When we refer to ‘parents’ we mean both mothers and fathers; these include </w:t>
      </w:r>
      <w:r w:rsidR="00C07D4E">
        <w:rPr>
          <w:rFonts w:ascii="Arial" w:hAnsi="Arial" w:cs="Arial"/>
          <w:sz w:val="22"/>
          <w:szCs w:val="22"/>
        </w:rPr>
        <w:t>ad</w:t>
      </w:r>
      <w:r w:rsidR="009B6F98">
        <w:rPr>
          <w:rFonts w:ascii="Arial" w:hAnsi="Arial" w:cs="Arial"/>
          <w:sz w:val="22"/>
          <w:szCs w:val="22"/>
        </w:rPr>
        <w:t>optive</w:t>
      </w:r>
      <w:r w:rsidRPr="00356251">
        <w:rPr>
          <w:rFonts w:ascii="Arial" w:hAnsi="Arial" w:cs="Arial"/>
          <w:sz w:val="22"/>
          <w:szCs w:val="22"/>
        </w:rPr>
        <w:t xml:space="preserve"> or birth parents as well as step-parents</w:t>
      </w:r>
      <w:r w:rsidR="00267C6B">
        <w:rPr>
          <w:rFonts w:ascii="Arial" w:hAnsi="Arial" w:cs="Arial"/>
          <w:sz w:val="22"/>
          <w:szCs w:val="22"/>
        </w:rPr>
        <w:t xml:space="preserve">, </w:t>
      </w:r>
      <w:r w:rsidRPr="00356251">
        <w:rPr>
          <w:rFonts w:ascii="Arial" w:hAnsi="Arial" w:cs="Arial"/>
          <w:sz w:val="22"/>
          <w:szCs w:val="22"/>
        </w:rPr>
        <w:t>and parents who do not live with their children, but have contact with them and play a part in their lives. ‘Parents’ also includes same sex parents as well as foster parents.</w:t>
      </w:r>
    </w:p>
    <w:p w14:paraId="41C8F396" w14:textId="77777777" w:rsidR="00BC2C64" w:rsidRDefault="00BC2C64" w:rsidP="00356251">
      <w:pPr>
        <w:spacing w:line="360" w:lineRule="auto"/>
        <w:rPr>
          <w:rFonts w:ascii="Arial" w:hAnsi="Arial" w:cs="Arial"/>
          <w:sz w:val="22"/>
          <w:szCs w:val="22"/>
        </w:rPr>
      </w:pPr>
    </w:p>
    <w:p w14:paraId="26D3380D" w14:textId="77777777" w:rsidR="00BC2C64" w:rsidRDefault="00BC2C64" w:rsidP="00356251">
      <w:pPr>
        <w:spacing w:line="360" w:lineRule="auto"/>
        <w:rPr>
          <w:rFonts w:ascii="Arial" w:hAnsi="Arial" w:cs="Arial"/>
          <w:b/>
          <w:sz w:val="22"/>
          <w:szCs w:val="22"/>
        </w:rPr>
      </w:pPr>
      <w:r w:rsidRPr="00356251">
        <w:rPr>
          <w:rFonts w:ascii="Arial" w:hAnsi="Arial" w:cs="Arial"/>
          <w:b/>
          <w:sz w:val="22"/>
          <w:szCs w:val="22"/>
        </w:rPr>
        <w:t>Procedures</w:t>
      </w:r>
    </w:p>
    <w:p w14:paraId="72A3D3EC" w14:textId="77777777" w:rsidR="00BC2C64" w:rsidRPr="00356251" w:rsidRDefault="00BC2C64" w:rsidP="00356251">
      <w:pPr>
        <w:spacing w:line="360" w:lineRule="auto"/>
        <w:rPr>
          <w:rFonts w:ascii="Arial" w:hAnsi="Arial" w:cs="Arial"/>
          <w:b/>
          <w:sz w:val="22"/>
          <w:szCs w:val="22"/>
        </w:rPr>
      </w:pPr>
    </w:p>
    <w:p w14:paraId="36C326DB" w14:textId="77777777" w:rsidR="00BC2C64" w:rsidRPr="00356251" w:rsidRDefault="00BC2C64" w:rsidP="00E25419">
      <w:pPr>
        <w:numPr>
          <w:ilvl w:val="0"/>
          <w:numId w:val="35"/>
        </w:numPr>
        <w:spacing w:line="360" w:lineRule="auto"/>
        <w:rPr>
          <w:rFonts w:ascii="Arial" w:hAnsi="Arial" w:cs="Arial"/>
          <w:sz w:val="22"/>
          <w:szCs w:val="22"/>
        </w:rPr>
      </w:pPr>
      <w:r w:rsidRPr="00356251">
        <w:rPr>
          <w:rFonts w:ascii="Arial" w:hAnsi="Arial" w:cs="Arial"/>
          <w:sz w:val="22"/>
          <w:szCs w:val="22"/>
        </w:rPr>
        <w:t>We have a means to ensure all parents are included – that may mean we have different strategies for involving fathers or parents who work or</w:t>
      </w:r>
      <w:r>
        <w:rPr>
          <w:rFonts w:ascii="Arial" w:hAnsi="Arial" w:cs="Arial"/>
          <w:sz w:val="22"/>
          <w:szCs w:val="22"/>
        </w:rPr>
        <w:t xml:space="preserve"> live apart from their children.</w:t>
      </w:r>
    </w:p>
    <w:p w14:paraId="03EE2F81"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consult with all parents to find out what works best</w:t>
      </w:r>
      <w:r>
        <w:rPr>
          <w:rFonts w:ascii="Arial" w:hAnsi="Arial" w:cs="Arial"/>
          <w:sz w:val="22"/>
          <w:szCs w:val="22"/>
        </w:rPr>
        <w:t xml:space="preserve"> for them.</w:t>
      </w:r>
    </w:p>
    <w:p w14:paraId="46A5A594"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ensure ongoing dialogue with parents to improve our knowledge of the needs of their childre</w:t>
      </w:r>
      <w:r>
        <w:rPr>
          <w:rFonts w:ascii="Arial" w:hAnsi="Arial" w:cs="Arial"/>
          <w:sz w:val="22"/>
          <w:szCs w:val="22"/>
        </w:rPr>
        <w:t>n and to support their families.</w:t>
      </w:r>
    </w:p>
    <w:p w14:paraId="785022FF"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inform all parents about how the </w:t>
      </w:r>
      <w:r w:rsidR="00DE583E">
        <w:rPr>
          <w:rFonts w:ascii="Arial" w:hAnsi="Arial" w:cs="Arial"/>
          <w:sz w:val="22"/>
          <w:szCs w:val="22"/>
        </w:rPr>
        <w:t>pre-school</w:t>
      </w:r>
      <w:r w:rsidRPr="00356251">
        <w:rPr>
          <w:rFonts w:ascii="Arial" w:hAnsi="Arial" w:cs="Arial"/>
          <w:sz w:val="22"/>
          <w:szCs w:val="22"/>
        </w:rPr>
        <w:t xml:space="preserve"> is run and its policies through access to written information and through regular informal communication. We check to ensure parents understand the in</w:t>
      </w:r>
      <w:r>
        <w:rPr>
          <w:rFonts w:ascii="Arial" w:hAnsi="Arial" w:cs="Arial"/>
          <w:sz w:val="22"/>
          <w:szCs w:val="22"/>
        </w:rPr>
        <w:t>formation that is given to them.</w:t>
      </w:r>
    </w:p>
    <w:p w14:paraId="2C18DBDD"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encourage and support parents to play an active part in the governanc</w:t>
      </w:r>
      <w:r>
        <w:rPr>
          <w:rFonts w:ascii="Arial" w:hAnsi="Arial" w:cs="Arial"/>
          <w:sz w:val="22"/>
          <w:szCs w:val="22"/>
        </w:rPr>
        <w:t xml:space="preserve">e and management of the </w:t>
      </w:r>
      <w:r w:rsidR="00DE583E">
        <w:rPr>
          <w:rFonts w:ascii="Arial" w:hAnsi="Arial" w:cs="Arial"/>
          <w:sz w:val="22"/>
          <w:szCs w:val="22"/>
        </w:rPr>
        <w:t>pre-school</w:t>
      </w:r>
      <w:r>
        <w:rPr>
          <w:rFonts w:ascii="Arial" w:hAnsi="Arial" w:cs="Arial"/>
          <w:sz w:val="22"/>
          <w:szCs w:val="22"/>
        </w:rPr>
        <w:t>.</w:t>
      </w:r>
    </w:p>
    <w:p w14:paraId="17D7F354"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inform all parents on a regular basis </w:t>
      </w:r>
      <w:r>
        <w:rPr>
          <w:rFonts w:ascii="Arial" w:hAnsi="Arial" w:cs="Arial"/>
          <w:sz w:val="22"/>
          <w:szCs w:val="22"/>
        </w:rPr>
        <w:t>abo</w:t>
      </w:r>
      <w:r w:rsidR="004D3D7B">
        <w:rPr>
          <w:rFonts w:ascii="Arial" w:hAnsi="Arial" w:cs="Arial"/>
          <w:sz w:val="22"/>
          <w:szCs w:val="22"/>
        </w:rPr>
        <w:t>ut their children's progr</w:t>
      </w:r>
      <w:r w:rsidR="00D12722">
        <w:rPr>
          <w:rFonts w:ascii="Arial" w:hAnsi="Arial" w:cs="Arial"/>
          <w:sz w:val="22"/>
          <w:szCs w:val="22"/>
        </w:rPr>
        <w:t>ess i.e. Parents Group Facebook</w:t>
      </w:r>
      <w:r w:rsidR="004D3D7B">
        <w:rPr>
          <w:rFonts w:ascii="Arial" w:hAnsi="Arial" w:cs="Arial"/>
          <w:sz w:val="22"/>
          <w:szCs w:val="22"/>
        </w:rPr>
        <w:t>, Parents Evening,</w:t>
      </w:r>
      <w:r w:rsidR="00D12722">
        <w:rPr>
          <w:rFonts w:ascii="Arial" w:hAnsi="Arial" w:cs="Arial"/>
          <w:sz w:val="22"/>
          <w:szCs w:val="22"/>
        </w:rPr>
        <w:t xml:space="preserve"> Emails</w:t>
      </w:r>
      <w:r w:rsidR="004D3D7B">
        <w:rPr>
          <w:rFonts w:ascii="Arial" w:hAnsi="Arial" w:cs="Arial"/>
          <w:sz w:val="22"/>
          <w:szCs w:val="22"/>
        </w:rPr>
        <w:t xml:space="preserve"> and an </w:t>
      </w:r>
      <w:proofErr w:type="gramStart"/>
      <w:r w:rsidR="004D3D7B">
        <w:rPr>
          <w:rFonts w:ascii="Arial" w:hAnsi="Arial" w:cs="Arial"/>
          <w:sz w:val="22"/>
          <w:szCs w:val="22"/>
        </w:rPr>
        <w:t>open door</w:t>
      </w:r>
      <w:proofErr w:type="gramEnd"/>
      <w:r w:rsidR="004D3D7B">
        <w:rPr>
          <w:rFonts w:ascii="Arial" w:hAnsi="Arial" w:cs="Arial"/>
          <w:sz w:val="22"/>
          <w:szCs w:val="22"/>
        </w:rPr>
        <w:t xml:space="preserve"> policy.</w:t>
      </w:r>
    </w:p>
    <w:p w14:paraId="4C89D930"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lastRenderedPageBreak/>
        <w:t>W</w:t>
      </w:r>
      <w:r w:rsidRPr="00356251">
        <w:rPr>
          <w:rFonts w:ascii="Arial" w:hAnsi="Arial" w:cs="Arial"/>
          <w:sz w:val="22"/>
          <w:szCs w:val="22"/>
        </w:rPr>
        <w:t>e involve parents in the shared record keeping about their children - either forma</w:t>
      </w:r>
      <w:r w:rsidR="00D12722">
        <w:rPr>
          <w:rFonts w:ascii="Arial" w:hAnsi="Arial" w:cs="Arial"/>
          <w:sz w:val="22"/>
          <w:szCs w:val="22"/>
        </w:rPr>
        <w:t xml:space="preserve">lly or informally </w:t>
      </w:r>
    </w:p>
    <w:p w14:paraId="1CBED406"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provide opportunities for parents to contribute their own skills, knowledge and interests t</w:t>
      </w:r>
      <w:r>
        <w:rPr>
          <w:rFonts w:ascii="Arial" w:hAnsi="Arial" w:cs="Arial"/>
          <w:sz w:val="22"/>
          <w:szCs w:val="22"/>
        </w:rPr>
        <w:t xml:space="preserve">o the activities of the </w:t>
      </w:r>
      <w:r w:rsidR="00DE583E">
        <w:rPr>
          <w:rFonts w:ascii="Arial" w:hAnsi="Arial" w:cs="Arial"/>
          <w:sz w:val="22"/>
          <w:szCs w:val="22"/>
        </w:rPr>
        <w:t>pre-school</w:t>
      </w:r>
      <w:r>
        <w:rPr>
          <w:rFonts w:ascii="Arial" w:hAnsi="Arial" w:cs="Arial"/>
          <w:sz w:val="22"/>
          <w:szCs w:val="22"/>
        </w:rPr>
        <w:t>.</w:t>
      </w:r>
    </w:p>
    <w:p w14:paraId="0D4B9E0A" w14:textId="77777777" w:rsidR="00BC2C64"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inform parents about relevant </w:t>
      </w:r>
      <w:r w:rsidR="00DE583E">
        <w:rPr>
          <w:rFonts w:ascii="Arial" w:hAnsi="Arial" w:cs="Arial"/>
          <w:sz w:val="22"/>
          <w:szCs w:val="22"/>
        </w:rPr>
        <w:t>meetings</w:t>
      </w:r>
      <w:r w:rsidRPr="00356251">
        <w:rPr>
          <w:rFonts w:ascii="Arial" w:hAnsi="Arial" w:cs="Arial"/>
          <w:sz w:val="22"/>
          <w:szCs w:val="22"/>
        </w:rPr>
        <w:t>, worksh</w:t>
      </w:r>
      <w:r>
        <w:rPr>
          <w:rFonts w:ascii="Arial" w:hAnsi="Arial" w:cs="Arial"/>
          <w:sz w:val="22"/>
          <w:szCs w:val="22"/>
        </w:rPr>
        <w:t>ops and training.</w:t>
      </w:r>
    </w:p>
    <w:p w14:paraId="56195F93"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consult with parents about the times of mee</w:t>
      </w:r>
      <w:r>
        <w:rPr>
          <w:rFonts w:ascii="Arial" w:hAnsi="Arial" w:cs="Arial"/>
          <w:sz w:val="22"/>
          <w:szCs w:val="22"/>
        </w:rPr>
        <w:t>tings to avoid excluding anyone.</w:t>
      </w:r>
    </w:p>
    <w:p w14:paraId="7EA8C136"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provide information about opportunities to be involved in the </w:t>
      </w:r>
      <w:r w:rsidR="00DE583E">
        <w:rPr>
          <w:rFonts w:ascii="Arial" w:hAnsi="Arial" w:cs="Arial"/>
          <w:sz w:val="22"/>
          <w:szCs w:val="22"/>
        </w:rPr>
        <w:t>pre-school</w:t>
      </w:r>
      <w:r w:rsidRPr="00356251">
        <w:rPr>
          <w:rFonts w:ascii="Arial" w:hAnsi="Arial" w:cs="Arial"/>
          <w:sz w:val="22"/>
          <w:szCs w:val="22"/>
        </w:rPr>
        <w:t xml:space="preserve"> in ways that are accessible to parents with basic skills needs, or those for whom Engl</w:t>
      </w:r>
      <w:r>
        <w:rPr>
          <w:rFonts w:ascii="Arial" w:hAnsi="Arial" w:cs="Arial"/>
          <w:sz w:val="22"/>
          <w:szCs w:val="22"/>
        </w:rPr>
        <w:t>ish is an additional language.</w:t>
      </w:r>
    </w:p>
    <w:p w14:paraId="43A3A64D"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hold meetings in venues that are acc</w:t>
      </w:r>
      <w:r>
        <w:rPr>
          <w:rFonts w:ascii="Arial" w:hAnsi="Arial" w:cs="Arial"/>
          <w:sz w:val="22"/>
          <w:szCs w:val="22"/>
        </w:rPr>
        <w:t>essible and appropriate for all.</w:t>
      </w:r>
    </w:p>
    <w:p w14:paraId="7F05AD51"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welcome the contributions of </w:t>
      </w:r>
      <w:proofErr w:type="gramStart"/>
      <w:r w:rsidRPr="00356251">
        <w:rPr>
          <w:rFonts w:ascii="Arial" w:hAnsi="Arial" w:cs="Arial"/>
          <w:sz w:val="22"/>
          <w:szCs w:val="22"/>
        </w:rPr>
        <w:t>parents,</w:t>
      </w:r>
      <w:proofErr w:type="gramEnd"/>
      <w:r w:rsidRPr="00356251">
        <w:rPr>
          <w:rFonts w:ascii="Arial" w:hAnsi="Arial" w:cs="Arial"/>
          <w:sz w:val="22"/>
          <w:szCs w:val="22"/>
        </w:rPr>
        <w:t xml:space="preserve"> </w:t>
      </w:r>
      <w:r>
        <w:rPr>
          <w:rFonts w:ascii="Arial" w:hAnsi="Arial" w:cs="Arial"/>
          <w:sz w:val="22"/>
          <w:szCs w:val="22"/>
        </w:rPr>
        <w:t>in whatever form these may take.</w:t>
      </w:r>
    </w:p>
    <w:p w14:paraId="401BFD04" w14:textId="77777777" w:rsidR="00BC2C64" w:rsidRPr="00356251"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e inform all parents of the systems for registering queries, complaints or suggestions and check to ensure these are understood.  All parents have access to our w</w:t>
      </w:r>
      <w:r>
        <w:rPr>
          <w:rFonts w:ascii="Arial" w:hAnsi="Arial" w:cs="Arial"/>
          <w:sz w:val="22"/>
          <w:szCs w:val="22"/>
        </w:rPr>
        <w:t xml:space="preserve">ritten </w:t>
      </w:r>
      <w:proofErr w:type="gramStart"/>
      <w:r>
        <w:rPr>
          <w:rFonts w:ascii="Arial" w:hAnsi="Arial" w:cs="Arial"/>
          <w:sz w:val="22"/>
          <w:szCs w:val="22"/>
        </w:rPr>
        <w:t>complaints</w:t>
      </w:r>
      <w:proofErr w:type="gramEnd"/>
      <w:r>
        <w:rPr>
          <w:rFonts w:ascii="Arial" w:hAnsi="Arial" w:cs="Arial"/>
          <w:sz w:val="22"/>
          <w:szCs w:val="22"/>
        </w:rPr>
        <w:t xml:space="preserve"> procedure.</w:t>
      </w:r>
    </w:p>
    <w:p w14:paraId="122C2A1E" w14:textId="77777777" w:rsidR="00BC2C64" w:rsidRDefault="00BC2C64" w:rsidP="00E25419">
      <w:pPr>
        <w:numPr>
          <w:ilvl w:val="0"/>
          <w:numId w:val="35"/>
        </w:numPr>
        <w:spacing w:line="360" w:lineRule="auto"/>
        <w:rPr>
          <w:rFonts w:ascii="Arial" w:hAnsi="Arial" w:cs="Arial"/>
          <w:sz w:val="22"/>
          <w:szCs w:val="22"/>
        </w:rPr>
      </w:pPr>
      <w:r>
        <w:rPr>
          <w:rFonts w:ascii="Arial" w:hAnsi="Arial" w:cs="Arial"/>
          <w:sz w:val="22"/>
          <w:szCs w:val="22"/>
        </w:rPr>
        <w:t>W</w:t>
      </w:r>
      <w:r w:rsidRPr="00356251">
        <w:rPr>
          <w:rFonts w:ascii="Arial" w:hAnsi="Arial" w:cs="Arial"/>
          <w:sz w:val="22"/>
          <w:szCs w:val="22"/>
        </w:rPr>
        <w:t xml:space="preserve">e provide opportunities for parents to learn about the curriculum offered in the </w:t>
      </w:r>
      <w:r w:rsidR="00DE583E">
        <w:rPr>
          <w:rFonts w:ascii="Arial" w:hAnsi="Arial" w:cs="Arial"/>
          <w:sz w:val="22"/>
          <w:szCs w:val="22"/>
        </w:rPr>
        <w:t>pre-school</w:t>
      </w:r>
      <w:r w:rsidRPr="00356251">
        <w:rPr>
          <w:rFonts w:ascii="Arial" w:hAnsi="Arial" w:cs="Arial"/>
          <w:sz w:val="22"/>
          <w:szCs w:val="22"/>
        </w:rPr>
        <w:t xml:space="preserve"> and about young children's learning, in the </w:t>
      </w:r>
      <w:r w:rsidR="00DE583E">
        <w:rPr>
          <w:rFonts w:ascii="Arial" w:hAnsi="Arial" w:cs="Arial"/>
          <w:sz w:val="22"/>
          <w:szCs w:val="22"/>
        </w:rPr>
        <w:t>pre-school</w:t>
      </w:r>
      <w:r w:rsidRPr="00356251">
        <w:rPr>
          <w:rFonts w:ascii="Arial" w:hAnsi="Arial" w:cs="Arial"/>
          <w:sz w:val="22"/>
          <w:szCs w:val="22"/>
        </w:rPr>
        <w:t xml:space="preserve"> and at home.</w:t>
      </w:r>
    </w:p>
    <w:p w14:paraId="0D0B940D" w14:textId="77777777" w:rsidR="00BC2C64" w:rsidRPr="00356251" w:rsidRDefault="00BC2C64" w:rsidP="00E25419">
      <w:pPr>
        <w:spacing w:line="360" w:lineRule="auto"/>
        <w:ind w:left="360"/>
        <w:rPr>
          <w:rFonts w:ascii="Arial" w:hAnsi="Arial" w:cs="Arial"/>
          <w:sz w:val="22"/>
          <w:szCs w:val="22"/>
        </w:rPr>
      </w:pPr>
    </w:p>
    <w:tbl>
      <w:tblPr>
        <w:tblW w:w="5000" w:type="pct"/>
        <w:tblLook w:val="01E0" w:firstRow="1" w:lastRow="1" w:firstColumn="1" w:lastColumn="1" w:noHBand="0" w:noVBand="0"/>
      </w:tblPr>
      <w:tblGrid>
        <w:gridCol w:w="4519"/>
        <w:gridCol w:w="3421"/>
        <w:gridCol w:w="1879"/>
      </w:tblGrid>
      <w:tr w:rsidR="00BC2C64" w:rsidRPr="00452363" w14:paraId="6B737078" w14:textId="77777777" w:rsidTr="009A18EA">
        <w:tc>
          <w:tcPr>
            <w:tcW w:w="2301" w:type="pct"/>
          </w:tcPr>
          <w:p w14:paraId="09BA111B" w14:textId="77777777" w:rsidR="00BC2C64" w:rsidRPr="009A18EA" w:rsidRDefault="00BC2C64" w:rsidP="009A18EA">
            <w:pPr>
              <w:spacing w:line="360" w:lineRule="auto"/>
              <w:rPr>
                <w:rFonts w:ascii="Arial" w:hAnsi="Arial" w:cs="Arial"/>
              </w:rPr>
            </w:pPr>
            <w:r w:rsidRPr="009A18EA">
              <w:rPr>
                <w:rFonts w:ascii="Arial" w:hAnsi="Arial" w:cs="Arial"/>
                <w:sz w:val="22"/>
                <w:szCs w:val="22"/>
              </w:rPr>
              <w:t>This policy was adopted at a meeting of</w:t>
            </w:r>
          </w:p>
        </w:tc>
        <w:tc>
          <w:tcPr>
            <w:tcW w:w="1742" w:type="pct"/>
            <w:tcBorders>
              <w:bottom w:val="single" w:sz="4" w:space="0" w:color="8064A2"/>
            </w:tcBorders>
          </w:tcPr>
          <w:p w14:paraId="7496A089" w14:textId="77777777" w:rsidR="00BC2C64" w:rsidRPr="00D26447" w:rsidRDefault="00D26447" w:rsidP="009A18EA">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0E27B00A" w14:textId="77777777" w:rsidR="00BC2C64" w:rsidRPr="009A18EA" w:rsidRDefault="00BC2C64" w:rsidP="009A18EA">
            <w:pPr>
              <w:spacing w:line="360" w:lineRule="auto"/>
              <w:rPr>
                <w:rFonts w:ascii="Arial" w:hAnsi="Arial" w:cs="Arial"/>
              </w:rPr>
            </w:pPr>
          </w:p>
        </w:tc>
      </w:tr>
      <w:tr w:rsidR="00BC2C64" w:rsidRPr="00452363" w14:paraId="342C814F" w14:textId="77777777" w:rsidTr="009A18EA">
        <w:tc>
          <w:tcPr>
            <w:tcW w:w="2301" w:type="pct"/>
          </w:tcPr>
          <w:p w14:paraId="76482F23" w14:textId="77777777" w:rsidR="00BC2C64" w:rsidRPr="009A18EA" w:rsidRDefault="00BC2C64" w:rsidP="009A18EA">
            <w:pPr>
              <w:spacing w:line="360" w:lineRule="auto"/>
              <w:rPr>
                <w:rFonts w:ascii="Arial" w:hAnsi="Arial" w:cs="Arial"/>
              </w:rPr>
            </w:pPr>
            <w:r w:rsidRPr="009A18EA">
              <w:rPr>
                <w:rFonts w:ascii="Arial" w:hAnsi="Arial" w:cs="Arial"/>
                <w:sz w:val="22"/>
                <w:szCs w:val="22"/>
              </w:rPr>
              <w:t>Held on</w:t>
            </w:r>
          </w:p>
        </w:tc>
        <w:tc>
          <w:tcPr>
            <w:tcW w:w="1742" w:type="pct"/>
            <w:tcBorders>
              <w:top w:val="single" w:sz="4" w:space="0" w:color="8064A2"/>
              <w:bottom w:val="single" w:sz="4" w:space="0" w:color="8064A2"/>
            </w:tcBorders>
          </w:tcPr>
          <w:p w14:paraId="60061E4C" w14:textId="77777777" w:rsidR="00BC2C64" w:rsidRPr="009A18EA" w:rsidRDefault="00BC2C64" w:rsidP="009A18EA">
            <w:pPr>
              <w:spacing w:line="360" w:lineRule="auto"/>
              <w:rPr>
                <w:rFonts w:ascii="Arial" w:hAnsi="Arial" w:cs="Arial"/>
              </w:rPr>
            </w:pPr>
          </w:p>
        </w:tc>
        <w:tc>
          <w:tcPr>
            <w:tcW w:w="957" w:type="pct"/>
          </w:tcPr>
          <w:p w14:paraId="67412283" w14:textId="77777777" w:rsidR="00BC2C64" w:rsidRPr="009A18EA" w:rsidRDefault="00BC2C64" w:rsidP="009A18EA">
            <w:pPr>
              <w:spacing w:line="360" w:lineRule="auto"/>
              <w:rPr>
                <w:rFonts w:ascii="Arial" w:hAnsi="Arial" w:cs="Arial"/>
              </w:rPr>
            </w:pPr>
            <w:r w:rsidRPr="009A18EA">
              <w:rPr>
                <w:rFonts w:ascii="Arial" w:hAnsi="Arial" w:cs="Arial"/>
                <w:sz w:val="22"/>
                <w:szCs w:val="22"/>
              </w:rPr>
              <w:t>(date)</w:t>
            </w:r>
          </w:p>
        </w:tc>
      </w:tr>
      <w:tr w:rsidR="00BC2C64" w:rsidRPr="00452363" w14:paraId="1108FB4A" w14:textId="77777777" w:rsidTr="009A18EA">
        <w:tc>
          <w:tcPr>
            <w:tcW w:w="2301" w:type="pct"/>
          </w:tcPr>
          <w:p w14:paraId="506D6A3C" w14:textId="77777777" w:rsidR="00BC2C64" w:rsidRPr="009A18EA" w:rsidRDefault="00BC2C64" w:rsidP="009A18EA">
            <w:pPr>
              <w:spacing w:line="360" w:lineRule="auto"/>
              <w:rPr>
                <w:rFonts w:ascii="Arial" w:hAnsi="Arial" w:cs="Arial"/>
              </w:rPr>
            </w:pPr>
            <w:r w:rsidRPr="009A18EA">
              <w:rPr>
                <w:rFonts w:ascii="Arial" w:hAnsi="Arial" w:cs="Arial"/>
                <w:sz w:val="22"/>
                <w:szCs w:val="22"/>
              </w:rPr>
              <w:t>Date to be reviewed</w:t>
            </w:r>
          </w:p>
        </w:tc>
        <w:tc>
          <w:tcPr>
            <w:tcW w:w="1742" w:type="pct"/>
            <w:tcBorders>
              <w:top w:val="single" w:sz="4" w:space="0" w:color="8064A2"/>
              <w:bottom w:val="single" w:sz="4" w:space="0" w:color="8064A2"/>
            </w:tcBorders>
          </w:tcPr>
          <w:p w14:paraId="44EAFD9C" w14:textId="77777777" w:rsidR="00BC2C64" w:rsidRPr="009A18EA" w:rsidRDefault="00BC2C64" w:rsidP="009A18EA">
            <w:pPr>
              <w:spacing w:line="360" w:lineRule="auto"/>
              <w:rPr>
                <w:rFonts w:ascii="Arial" w:hAnsi="Arial" w:cs="Arial"/>
              </w:rPr>
            </w:pPr>
          </w:p>
        </w:tc>
        <w:tc>
          <w:tcPr>
            <w:tcW w:w="957" w:type="pct"/>
          </w:tcPr>
          <w:p w14:paraId="32019628" w14:textId="77777777" w:rsidR="00BC2C64" w:rsidRPr="009A18EA" w:rsidRDefault="00BC2C64" w:rsidP="009A18EA">
            <w:pPr>
              <w:spacing w:line="360" w:lineRule="auto"/>
              <w:rPr>
                <w:rFonts w:ascii="Arial" w:hAnsi="Arial" w:cs="Arial"/>
              </w:rPr>
            </w:pPr>
            <w:r w:rsidRPr="009A18EA">
              <w:rPr>
                <w:rFonts w:ascii="Arial" w:hAnsi="Arial" w:cs="Arial"/>
                <w:sz w:val="22"/>
                <w:szCs w:val="22"/>
              </w:rPr>
              <w:t>(date)</w:t>
            </w:r>
          </w:p>
        </w:tc>
      </w:tr>
      <w:tr w:rsidR="00BC2C64" w:rsidRPr="00452363" w14:paraId="38C183B9" w14:textId="77777777" w:rsidTr="009A18EA">
        <w:tc>
          <w:tcPr>
            <w:tcW w:w="2301" w:type="pct"/>
          </w:tcPr>
          <w:p w14:paraId="058E124C" w14:textId="77777777" w:rsidR="00BC2C64" w:rsidRPr="009A18EA" w:rsidRDefault="00BC2C64" w:rsidP="009A18EA">
            <w:pPr>
              <w:spacing w:line="360" w:lineRule="auto"/>
              <w:rPr>
                <w:rFonts w:ascii="Arial" w:hAnsi="Arial" w:cs="Arial"/>
              </w:rPr>
            </w:pPr>
            <w:r w:rsidRPr="009A18EA">
              <w:rPr>
                <w:rFonts w:ascii="Arial" w:hAnsi="Arial" w:cs="Arial"/>
                <w:sz w:val="22"/>
                <w:szCs w:val="22"/>
              </w:rPr>
              <w:t>Signed on behalf of the management committee</w:t>
            </w:r>
          </w:p>
        </w:tc>
        <w:tc>
          <w:tcPr>
            <w:tcW w:w="2699" w:type="pct"/>
            <w:gridSpan w:val="2"/>
            <w:tcBorders>
              <w:bottom w:val="single" w:sz="4" w:space="0" w:color="8064A2"/>
            </w:tcBorders>
          </w:tcPr>
          <w:p w14:paraId="4B94D5A5" w14:textId="77777777" w:rsidR="00BC2C64" w:rsidRPr="009A18EA" w:rsidRDefault="00BC2C64" w:rsidP="009A18EA">
            <w:pPr>
              <w:spacing w:line="360" w:lineRule="auto"/>
              <w:rPr>
                <w:rFonts w:ascii="Arial" w:hAnsi="Arial" w:cs="Arial"/>
              </w:rPr>
            </w:pPr>
          </w:p>
        </w:tc>
      </w:tr>
      <w:tr w:rsidR="00BC2C64" w:rsidRPr="00452363" w14:paraId="708A05B1" w14:textId="77777777" w:rsidTr="009A18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BC2C64" w:rsidRPr="009A18EA" w:rsidRDefault="00BC2C64" w:rsidP="009A18EA">
            <w:pPr>
              <w:spacing w:line="360" w:lineRule="auto"/>
              <w:rPr>
                <w:rFonts w:ascii="Arial" w:hAnsi="Arial" w:cs="Arial"/>
              </w:rPr>
            </w:pPr>
            <w:r w:rsidRPr="009A18EA">
              <w:rPr>
                <w:rFonts w:ascii="Arial" w:hAnsi="Arial" w:cs="Arial"/>
                <w:sz w:val="22"/>
                <w:szCs w:val="22"/>
              </w:rPr>
              <w:t>Name of signatory</w:t>
            </w:r>
          </w:p>
        </w:tc>
        <w:tc>
          <w:tcPr>
            <w:tcW w:w="2699" w:type="pct"/>
            <w:gridSpan w:val="2"/>
            <w:tcBorders>
              <w:top w:val="single" w:sz="4" w:space="0" w:color="8064A2"/>
              <w:left w:val="nil"/>
              <w:bottom w:val="single" w:sz="4" w:space="0" w:color="8064A2"/>
              <w:right w:val="nil"/>
            </w:tcBorders>
          </w:tcPr>
          <w:p w14:paraId="3DEEC669" w14:textId="77777777" w:rsidR="00BC2C64" w:rsidRPr="009A18EA" w:rsidRDefault="00BC2C64" w:rsidP="009A18EA">
            <w:pPr>
              <w:spacing w:line="360" w:lineRule="auto"/>
              <w:rPr>
                <w:rFonts w:ascii="Arial" w:hAnsi="Arial" w:cs="Arial"/>
              </w:rPr>
            </w:pPr>
          </w:p>
        </w:tc>
      </w:tr>
      <w:tr w:rsidR="00BC2C64" w:rsidRPr="00452363" w14:paraId="3CE9067C" w14:textId="77777777" w:rsidTr="009A18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BC2C64" w:rsidRPr="009A18EA" w:rsidRDefault="00BC2C64" w:rsidP="00DE583E">
            <w:pPr>
              <w:spacing w:line="360" w:lineRule="auto"/>
              <w:rPr>
                <w:rFonts w:ascii="Arial" w:hAnsi="Arial" w:cs="Arial"/>
              </w:rPr>
            </w:pPr>
            <w:r w:rsidRPr="009A18EA">
              <w:rPr>
                <w:rFonts w:ascii="Arial" w:hAnsi="Arial" w:cs="Arial"/>
                <w:sz w:val="22"/>
                <w:szCs w:val="22"/>
              </w:rPr>
              <w:t>Ro</w:t>
            </w:r>
            <w:r w:rsidR="00DE583E">
              <w:rPr>
                <w:rFonts w:ascii="Arial" w:hAnsi="Arial" w:cs="Arial"/>
                <w:sz w:val="22"/>
                <w:szCs w:val="22"/>
              </w:rPr>
              <w:t>le of signatory (e.g. chair/committee</w:t>
            </w:r>
            <w:r w:rsidRPr="009A18EA">
              <w:rPr>
                <w:rFonts w:ascii="Arial" w:hAnsi="Arial" w:cs="Arial"/>
                <w:sz w:val="22"/>
                <w:szCs w:val="22"/>
              </w:rPr>
              <w:t>)</w:t>
            </w:r>
          </w:p>
        </w:tc>
        <w:tc>
          <w:tcPr>
            <w:tcW w:w="2699" w:type="pct"/>
            <w:gridSpan w:val="2"/>
            <w:tcBorders>
              <w:top w:val="single" w:sz="4" w:space="0" w:color="8064A2"/>
              <w:left w:val="nil"/>
              <w:bottom w:val="single" w:sz="4" w:space="0" w:color="8064A2"/>
              <w:right w:val="nil"/>
            </w:tcBorders>
          </w:tcPr>
          <w:p w14:paraId="3656B9AB" w14:textId="77777777" w:rsidR="00BC2C64" w:rsidRPr="009A18EA" w:rsidRDefault="00BC2C64" w:rsidP="009A18EA">
            <w:pPr>
              <w:spacing w:line="360" w:lineRule="auto"/>
              <w:rPr>
                <w:rFonts w:ascii="Arial" w:hAnsi="Arial" w:cs="Arial"/>
              </w:rPr>
            </w:pPr>
          </w:p>
        </w:tc>
      </w:tr>
    </w:tbl>
    <w:p w14:paraId="45FB0818" w14:textId="77777777" w:rsidR="00BC2C64" w:rsidRDefault="00BC2C64" w:rsidP="00356251">
      <w:pPr>
        <w:spacing w:line="360" w:lineRule="auto"/>
        <w:ind w:left="360"/>
        <w:rPr>
          <w:rFonts w:ascii="Arial" w:hAnsi="Arial" w:cs="Arial"/>
          <w:sz w:val="22"/>
          <w:szCs w:val="22"/>
        </w:rPr>
      </w:pPr>
    </w:p>
    <w:p w14:paraId="049F31CB" w14:textId="77777777" w:rsidR="00BC2C64" w:rsidRPr="00356251" w:rsidRDefault="00BC2C64" w:rsidP="00356251">
      <w:pPr>
        <w:spacing w:line="360" w:lineRule="auto"/>
        <w:ind w:left="360"/>
        <w:rPr>
          <w:rFonts w:ascii="Arial" w:hAnsi="Arial" w:cs="Arial"/>
          <w:sz w:val="22"/>
          <w:szCs w:val="22"/>
        </w:rPr>
      </w:pPr>
    </w:p>
    <w:sectPr w:rsidR="00BC2C64" w:rsidRPr="00356251" w:rsidSect="00FE3003">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F136" w14:textId="77777777" w:rsidR="003F73BA" w:rsidRDefault="003F73BA" w:rsidP="00356251">
      <w:r>
        <w:separator/>
      </w:r>
    </w:p>
  </w:endnote>
  <w:endnote w:type="continuationSeparator" w:id="0">
    <w:p w14:paraId="7731A928" w14:textId="77777777" w:rsidR="003F73BA" w:rsidRDefault="003F73BA" w:rsidP="0035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016D792" w14:paraId="59D6680C" w14:textId="77777777" w:rsidTr="4016D792">
      <w:tc>
        <w:tcPr>
          <w:tcW w:w="3200" w:type="dxa"/>
        </w:tcPr>
        <w:p w14:paraId="63A79A08" w14:textId="694DA7A6" w:rsidR="4016D792" w:rsidRDefault="4016D792" w:rsidP="4016D792">
          <w:pPr>
            <w:pStyle w:val="Header"/>
            <w:ind w:left="-115"/>
          </w:pPr>
        </w:p>
      </w:tc>
      <w:tc>
        <w:tcPr>
          <w:tcW w:w="3200" w:type="dxa"/>
        </w:tcPr>
        <w:p w14:paraId="1FED2428" w14:textId="2EEF85A9" w:rsidR="4016D792" w:rsidRDefault="4016D792" w:rsidP="4016D792">
          <w:pPr>
            <w:pStyle w:val="Header"/>
            <w:jc w:val="center"/>
          </w:pPr>
        </w:p>
      </w:tc>
      <w:tc>
        <w:tcPr>
          <w:tcW w:w="3200" w:type="dxa"/>
        </w:tcPr>
        <w:p w14:paraId="7E22FC5B" w14:textId="571F2EA8" w:rsidR="4016D792" w:rsidRDefault="4016D792" w:rsidP="4016D792">
          <w:pPr>
            <w:pStyle w:val="Header"/>
            <w:ind w:right="-115"/>
            <w:jc w:val="right"/>
          </w:pPr>
        </w:p>
      </w:tc>
    </w:tr>
  </w:tbl>
  <w:p w14:paraId="76CE45EB" w14:textId="2ED7B718" w:rsidR="4016D792" w:rsidRDefault="4016D792" w:rsidP="4016D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016D792" w14:paraId="13E643C0" w14:textId="77777777" w:rsidTr="4016D792">
      <w:tc>
        <w:tcPr>
          <w:tcW w:w="3200" w:type="dxa"/>
        </w:tcPr>
        <w:p w14:paraId="75789D08" w14:textId="2035738E" w:rsidR="4016D792" w:rsidRDefault="4016D792" w:rsidP="4016D792">
          <w:pPr>
            <w:pStyle w:val="Header"/>
            <w:ind w:left="-115"/>
          </w:pPr>
        </w:p>
      </w:tc>
      <w:tc>
        <w:tcPr>
          <w:tcW w:w="3200" w:type="dxa"/>
        </w:tcPr>
        <w:p w14:paraId="0E03DF51" w14:textId="74B927F9" w:rsidR="4016D792" w:rsidRDefault="4016D792" w:rsidP="4016D792">
          <w:pPr>
            <w:pStyle w:val="Header"/>
            <w:jc w:val="center"/>
          </w:pPr>
        </w:p>
      </w:tc>
      <w:tc>
        <w:tcPr>
          <w:tcW w:w="3200" w:type="dxa"/>
        </w:tcPr>
        <w:p w14:paraId="252BB10B" w14:textId="0E51F207" w:rsidR="4016D792" w:rsidRDefault="4016D792" w:rsidP="4016D792">
          <w:pPr>
            <w:pStyle w:val="Header"/>
            <w:ind w:right="-115"/>
            <w:jc w:val="right"/>
          </w:pPr>
        </w:p>
      </w:tc>
    </w:tr>
  </w:tbl>
  <w:p w14:paraId="7C455C1D" w14:textId="195B0A34" w:rsidR="4016D792" w:rsidRDefault="4016D792" w:rsidP="4016D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8511" w14:textId="77777777" w:rsidR="003F73BA" w:rsidRDefault="003F73BA" w:rsidP="00356251">
      <w:r>
        <w:separator/>
      </w:r>
    </w:p>
  </w:footnote>
  <w:footnote w:type="continuationSeparator" w:id="0">
    <w:p w14:paraId="2E35C1FD" w14:textId="77777777" w:rsidR="003F73BA" w:rsidRDefault="003F73BA" w:rsidP="0035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016D792" w14:paraId="3E14F6DF" w14:textId="77777777" w:rsidTr="4016D792">
      <w:tc>
        <w:tcPr>
          <w:tcW w:w="3200" w:type="dxa"/>
        </w:tcPr>
        <w:p w14:paraId="0B859D21" w14:textId="48608DFC" w:rsidR="4016D792" w:rsidRDefault="4016D792" w:rsidP="4016D792">
          <w:pPr>
            <w:pStyle w:val="Header"/>
            <w:ind w:left="-115"/>
          </w:pPr>
        </w:p>
      </w:tc>
      <w:tc>
        <w:tcPr>
          <w:tcW w:w="3200" w:type="dxa"/>
        </w:tcPr>
        <w:p w14:paraId="0EA9B983" w14:textId="30568974" w:rsidR="4016D792" w:rsidRDefault="4016D792" w:rsidP="4016D792">
          <w:pPr>
            <w:pStyle w:val="Header"/>
            <w:jc w:val="center"/>
          </w:pPr>
        </w:p>
      </w:tc>
      <w:tc>
        <w:tcPr>
          <w:tcW w:w="3200" w:type="dxa"/>
        </w:tcPr>
        <w:p w14:paraId="1630C98A" w14:textId="1263C6CE" w:rsidR="4016D792" w:rsidRDefault="4016D792" w:rsidP="4016D792">
          <w:pPr>
            <w:pStyle w:val="Header"/>
            <w:ind w:right="-115"/>
            <w:jc w:val="right"/>
          </w:pPr>
        </w:p>
      </w:tc>
    </w:tr>
  </w:tbl>
  <w:p w14:paraId="2A28C306" w14:textId="661EF4ED" w:rsidR="4016D792" w:rsidRDefault="4016D792" w:rsidP="4016D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0D24E0B9" w:rsidR="00D26447" w:rsidRPr="00D26447" w:rsidRDefault="4016D792" w:rsidP="4016D792">
    <w:pPr>
      <w:pStyle w:val="Header"/>
      <w:pBdr>
        <w:between w:val="single" w:sz="4" w:space="1" w:color="4F81BD"/>
      </w:pBdr>
      <w:spacing w:line="276" w:lineRule="auto"/>
      <w:rPr>
        <w:rFonts w:ascii="Arial" w:hAnsi="Arial" w:cs="Arial"/>
        <w:b/>
        <w:bCs/>
        <w:sz w:val="28"/>
        <w:szCs w:val="28"/>
      </w:rPr>
    </w:pPr>
    <w:r w:rsidRPr="4016D792">
      <w:rPr>
        <w:rFonts w:ascii="Arial" w:hAnsi="Arial" w:cs="Arial"/>
        <w:b/>
        <w:bCs/>
        <w:sz w:val="28"/>
        <w:szCs w:val="28"/>
      </w:rPr>
      <w:t>Our Lady of Lourdes Pre-School                                                 202</w:t>
    </w:r>
    <w:r w:rsidR="00F372F6">
      <w:rPr>
        <w:rFonts w:ascii="Arial" w:hAnsi="Arial" w:cs="Arial"/>
        <w:b/>
        <w:bCs/>
        <w:sz w:val="28"/>
        <w:szCs w:val="28"/>
      </w:rPr>
      <w:t>5</w:t>
    </w:r>
    <w:r w:rsidRPr="4016D792">
      <w:rPr>
        <w:rFonts w:ascii="Arial" w:hAnsi="Arial" w:cs="Arial"/>
        <w:b/>
        <w:bCs/>
        <w:sz w:val="28"/>
        <w:szCs w:val="28"/>
      </w:rPr>
      <w:t>/202</w:t>
    </w:r>
    <w:r w:rsidR="00F372F6">
      <w:rPr>
        <w:rFonts w:ascii="Arial" w:hAnsi="Arial" w:cs="Arial"/>
        <w:b/>
        <w:bCs/>
        <w:sz w:val="28"/>
        <w:szCs w:val="28"/>
      </w:rPr>
      <w:t>6</w:t>
    </w:r>
  </w:p>
  <w:p w14:paraId="53128261" w14:textId="77777777" w:rsidR="00D26447" w:rsidRPr="00D26447" w:rsidRDefault="00D26447">
    <w:pPr>
      <w:pStyle w:val="Header"/>
      <w:pBdr>
        <w:between w:val="single" w:sz="4" w:space="1" w:color="4F81BD"/>
      </w:pBdr>
      <w:spacing w:line="276" w:lineRule="auto"/>
      <w:jc w:val="center"/>
      <w:rPr>
        <w:rFonts w:ascii="Arial" w:hAnsi="Arial" w:cs="Arial"/>
        <w:b/>
        <w:sz w:val="28"/>
        <w:szCs w:val="28"/>
      </w:rPr>
    </w:pPr>
  </w:p>
  <w:p w14:paraId="62486C05" w14:textId="77777777" w:rsidR="00BC2C64" w:rsidRPr="00D26447" w:rsidRDefault="00BC2C64" w:rsidP="00DE583E">
    <w:pPr>
      <w:pStyle w:val="Head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856AB0"/>
    <w:multiLevelType w:val="hybridMultilevel"/>
    <w:tmpl w:val="4038F5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12228F"/>
    <w:multiLevelType w:val="hybridMultilevel"/>
    <w:tmpl w:val="A71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A211D4"/>
    <w:multiLevelType w:val="hybridMultilevel"/>
    <w:tmpl w:val="619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225AAD"/>
    <w:multiLevelType w:val="hybridMultilevel"/>
    <w:tmpl w:val="E6725F3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EB4B86"/>
    <w:multiLevelType w:val="hybridMultilevel"/>
    <w:tmpl w:val="126C268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B81E40"/>
    <w:multiLevelType w:val="hybridMultilevel"/>
    <w:tmpl w:val="6A2A3BE8"/>
    <w:lvl w:ilvl="0" w:tplc="9EEC4B2A">
      <w:start w:val="1"/>
      <w:numFmt w:val="bullet"/>
      <w:lvlText w:val=""/>
      <w:lvlJc w:val="left"/>
      <w:pPr>
        <w:ind w:left="360" w:hanging="360"/>
      </w:pPr>
      <w:rPr>
        <w:rFonts w:ascii="Wingdings" w:hAnsi="Wingdings" w:hint="default"/>
        <w:color w:val="8064A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17849"/>
    <w:multiLevelType w:val="hybridMultilevel"/>
    <w:tmpl w:val="938043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A967AC"/>
    <w:multiLevelType w:val="hybridMultilevel"/>
    <w:tmpl w:val="F95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61A4C"/>
    <w:multiLevelType w:val="hybridMultilevel"/>
    <w:tmpl w:val="1F0423B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C74914"/>
    <w:multiLevelType w:val="hybridMultilevel"/>
    <w:tmpl w:val="8A7AE4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C8203A9"/>
    <w:multiLevelType w:val="hybridMultilevel"/>
    <w:tmpl w:val="11EAB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572348614">
    <w:abstractNumId w:val="5"/>
  </w:num>
  <w:num w:numId="2" w16cid:durableId="441851277">
    <w:abstractNumId w:val="17"/>
  </w:num>
  <w:num w:numId="3" w16cid:durableId="1801727705">
    <w:abstractNumId w:val="20"/>
  </w:num>
  <w:num w:numId="4" w16cid:durableId="1624730546">
    <w:abstractNumId w:val="4"/>
  </w:num>
  <w:num w:numId="5" w16cid:durableId="987052655">
    <w:abstractNumId w:val="21"/>
  </w:num>
  <w:num w:numId="6" w16cid:durableId="652836295">
    <w:abstractNumId w:val="8"/>
  </w:num>
  <w:num w:numId="7" w16cid:durableId="652761347">
    <w:abstractNumId w:val="33"/>
  </w:num>
  <w:num w:numId="8" w16cid:durableId="1141925586">
    <w:abstractNumId w:val="12"/>
  </w:num>
  <w:num w:numId="9" w16cid:durableId="741221698">
    <w:abstractNumId w:val="15"/>
  </w:num>
  <w:num w:numId="10" w16cid:durableId="1680230612">
    <w:abstractNumId w:val="11"/>
  </w:num>
  <w:num w:numId="11" w16cid:durableId="1979917175">
    <w:abstractNumId w:val="27"/>
  </w:num>
  <w:num w:numId="12" w16cid:durableId="606540901">
    <w:abstractNumId w:val="23"/>
  </w:num>
  <w:num w:numId="13" w16cid:durableId="1992175607">
    <w:abstractNumId w:val="35"/>
  </w:num>
  <w:num w:numId="14" w16cid:durableId="1556818323">
    <w:abstractNumId w:val="22"/>
  </w:num>
  <w:num w:numId="15" w16cid:durableId="1697585234">
    <w:abstractNumId w:val="0"/>
  </w:num>
  <w:num w:numId="16" w16cid:durableId="1224294849">
    <w:abstractNumId w:val="26"/>
  </w:num>
  <w:num w:numId="17" w16cid:durableId="828860348">
    <w:abstractNumId w:val="10"/>
  </w:num>
  <w:num w:numId="18" w16cid:durableId="1441996329">
    <w:abstractNumId w:val="25"/>
  </w:num>
  <w:num w:numId="19" w16cid:durableId="1521697092">
    <w:abstractNumId w:val="37"/>
  </w:num>
  <w:num w:numId="20" w16cid:durableId="76483307">
    <w:abstractNumId w:val="34"/>
  </w:num>
  <w:num w:numId="21" w16cid:durableId="794327780">
    <w:abstractNumId w:val="28"/>
  </w:num>
  <w:num w:numId="22" w16cid:durableId="1567912694">
    <w:abstractNumId w:val="1"/>
  </w:num>
  <w:num w:numId="23" w16cid:durableId="139545138">
    <w:abstractNumId w:val="19"/>
  </w:num>
  <w:num w:numId="24" w16cid:durableId="509180673">
    <w:abstractNumId w:val="32"/>
  </w:num>
  <w:num w:numId="25" w16cid:durableId="1895653574">
    <w:abstractNumId w:val="36"/>
  </w:num>
  <w:num w:numId="26" w16cid:durableId="131484966">
    <w:abstractNumId w:val="6"/>
  </w:num>
  <w:num w:numId="27" w16cid:durableId="701826067">
    <w:abstractNumId w:val="2"/>
  </w:num>
  <w:num w:numId="28" w16cid:durableId="1852375842">
    <w:abstractNumId w:val="31"/>
  </w:num>
  <w:num w:numId="29" w16cid:durableId="1451582447">
    <w:abstractNumId w:val="7"/>
  </w:num>
  <w:num w:numId="30" w16cid:durableId="1734279932">
    <w:abstractNumId w:val="9"/>
  </w:num>
  <w:num w:numId="31" w16cid:durableId="1362900289">
    <w:abstractNumId w:val="24"/>
  </w:num>
  <w:num w:numId="32" w16cid:durableId="780995529">
    <w:abstractNumId w:val="18"/>
  </w:num>
  <w:num w:numId="33" w16cid:durableId="996762329">
    <w:abstractNumId w:val="13"/>
  </w:num>
  <w:num w:numId="34" w16cid:durableId="1681350942">
    <w:abstractNumId w:val="29"/>
  </w:num>
  <w:num w:numId="35" w16cid:durableId="784347512">
    <w:abstractNumId w:val="3"/>
  </w:num>
  <w:num w:numId="36" w16cid:durableId="1058285850">
    <w:abstractNumId w:val="14"/>
  </w:num>
  <w:num w:numId="37" w16cid:durableId="1285695364">
    <w:abstractNumId w:val="30"/>
  </w:num>
  <w:num w:numId="38" w16cid:durableId="51277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51A"/>
    <w:rsid w:val="00011541"/>
    <w:rsid w:val="0002310C"/>
    <w:rsid w:val="0005544B"/>
    <w:rsid w:val="00061780"/>
    <w:rsid w:val="000A0436"/>
    <w:rsid w:val="000A342C"/>
    <w:rsid w:val="000B4F85"/>
    <w:rsid w:val="000C41E3"/>
    <w:rsid w:val="000F24EC"/>
    <w:rsid w:val="000F56E1"/>
    <w:rsid w:val="00105D34"/>
    <w:rsid w:val="00126FFA"/>
    <w:rsid w:val="00140871"/>
    <w:rsid w:val="00195844"/>
    <w:rsid w:val="00195F91"/>
    <w:rsid w:val="001D3652"/>
    <w:rsid w:val="001E24D6"/>
    <w:rsid w:val="001E39E1"/>
    <w:rsid w:val="00267C6B"/>
    <w:rsid w:val="0029554F"/>
    <w:rsid w:val="002A20C7"/>
    <w:rsid w:val="0030499D"/>
    <w:rsid w:val="00305FB6"/>
    <w:rsid w:val="00312D29"/>
    <w:rsid w:val="00322EC5"/>
    <w:rsid w:val="00356251"/>
    <w:rsid w:val="003635B9"/>
    <w:rsid w:val="00367A07"/>
    <w:rsid w:val="00384CBA"/>
    <w:rsid w:val="003B5B4E"/>
    <w:rsid w:val="003F73BA"/>
    <w:rsid w:val="00435D8D"/>
    <w:rsid w:val="00436D66"/>
    <w:rsid w:val="00444F38"/>
    <w:rsid w:val="004504B8"/>
    <w:rsid w:val="00452363"/>
    <w:rsid w:val="004705AE"/>
    <w:rsid w:val="00492C68"/>
    <w:rsid w:val="004D1217"/>
    <w:rsid w:val="004D3D7B"/>
    <w:rsid w:val="00515B3C"/>
    <w:rsid w:val="0052255F"/>
    <w:rsid w:val="00524422"/>
    <w:rsid w:val="00530AEA"/>
    <w:rsid w:val="0058232E"/>
    <w:rsid w:val="00597F7A"/>
    <w:rsid w:val="00612963"/>
    <w:rsid w:val="00641711"/>
    <w:rsid w:val="00652886"/>
    <w:rsid w:val="006911FE"/>
    <w:rsid w:val="006B289B"/>
    <w:rsid w:val="006B4476"/>
    <w:rsid w:val="006B6710"/>
    <w:rsid w:val="006D78C9"/>
    <w:rsid w:val="006F243E"/>
    <w:rsid w:val="006F4DA4"/>
    <w:rsid w:val="006F614D"/>
    <w:rsid w:val="00704C10"/>
    <w:rsid w:val="00716C59"/>
    <w:rsid w:val="00753269"/>
    <w:rsid w:val="00754DB7"/>
    <w:rsid w:val="0077367A"/>
    <w:rsid w:val="007C20ED"/>
    <w:rsid w:val="007C4959"/>
    <w:rsid w:val="007D0CEA"/>
    <w:rsid w:val="0080167D"/>
    <w:rsid w:val="008125F6"/>
    <w:rsid w:val="00814E4F"/>
    <w:rsid w:val="00871566"/>
    <w:rsid w:val="00880D13"/>
    <w:rsid w:val="008A516A"/>
    <w:rsid w:val="008B2FC1"/>
    <w:rsid w:val="008B6DBB"/>
    <w:rsid w:val="008C313F"/>
    <w:rsid w:val="008E490C"/>
    <w:rsid w:val="008F0482"/>
    <w:rsid w:val="008F51AD"/>
    <w:rsid w:val="00901A34"/>
    <w:rsid w:val="00906004"/>
    <w:rsid w:val="00952A02"/>
    <w:rsid w:val="00961909"/>
    <w:rsid w:val="00996486"/>
    <w:rsid w:val="009A18EA"/>
    <w:rsid w:val="009A3182"/>
    <w:rsid w:val="009B6F98"/>
    <w:rsid w:val="00A031A5"/>
    <w:rsid w:val="00A038D3"/>
    <w:rsid w:val="00A50958"/>
    <w:rsid w:val="00A65571"/>
    <w:rsid w:val="00A907A6"/>
    <w:rsid w:val="00AA1459"/>
    <w:rsid w:val="00AB059C"/>
    <w:rsid w:val="00AB4272"/>
    <w:rsid w:val="00B25624"/>
    <w:rsid w:val="00B31A47"/>
    <w:rsid w:val="00BC2C64"/>
    <w:rsid w:val="00BC6210"/>
    <w:rsid w:val="00BE69AE"/>
    <w:rsid w:val="00C07D4E"/>
    <w:rsid w:val="00C12C70"/>
    <w:rsid w:val="00C47A2F"/>
    <w:rsid w:val="00C71E0E"/>
    <w:rsid w:val="00CB563E"/>
    <w:rsid w:val="00CC2F8B"/>
    <w:rsid w:val="00D12722"/>
    <w:rsid w:val="00D26447"/>
    <w:rsid w:val="00D42DAD"/>
    <w:rsid w:val="00D56E03"/>
    <w:rsid w:val="00D93A5A"/>
    <w:rsid w:val="00DA0EEC"/>
    <w:rsid w:val="00DC49CE"/>
    <w:rsid w:val="00DE34FC"/>
    <w:rsid w:val="00DE583E"/>
    <w:rsid w:val="00E014CA"/>
    <w:rsid w:val="00E02110"/>
    <w:rsid w:val="00E222F8"/>
    <w:rsid w:val="00E2363B"/>
    <w:rsid w:val="00E23DD9"/>
    <w:rsid w:val="00E25419"/>
    <w:rsid w:val="00E51263"/>
    <w:rsid w:val="00E65254"/>
    <w:rsid w:val="00E73B5C"/>
    <w:rsid w:val="00EA34CF"/>
    <w:rsid w:val="00EA6CAC"/>
    <w:rsid w:val="00EB2822"/>
    <w:rsid w:val="00EB56E5"/>
    <w:rsid w:val="00EE27A6"/>
    <w:rsid w:val="00F17923"/>
    <w:rsid w:val="00F20DCA"/>
    <w:rsid w:val="00F372F6"/>
    <w:rsid w:val="00F52132"/>
    <w:rsid w:val="00F716A2"/>
    <w:rsid w:val="00F84596"/>
    <w:rsid w:val="00F93F1E"/>
    <w:rsid w:val="00FA351A"/>
    <w:rsid w:val="00FD493D"/>
    <w:rsid w:val="00FE0528"/>
    <w:rsid w:val="00FE3003"/>
    <w:rsid w:val="4016D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62C1"/>
  <w15:chartTrackingRefBased/>
  <w15:docId w15:val="{DDFA975D-3779-408D-BFF1-1BEFAAF7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odyText">
    <w:name w:val="Body Text"/>
    <w:basedOn w:val="Normal"/>
    <w:link w:val="BodyTextChar"/>
    <w:uiPriority w:val="99"/>
    <w:semiHidden/>
    <w:rsid w:val="006911FE"/>
    <w:pPr>
      <w:spacing w:before="120" w:after="120"/>
    </w:pPr>
    <w:rPr>
      <w:rFonts w:ascii="Arial" w:hAnsi="Arial"/>
      <w:i/>
    </w:rPr>
  </w:style>
  <w:style w:type="character" w:customStyle="1" w:styleId="BodyTextChar">
    <w:name w:val="Body Text Char"/>
    <w:link w:val="BodyText"/>
    <w:uiPriority w:val="99"/>
    <w:semiHidden/>
    <w:locked/>
    <w:rsid w:val="006911FE"/>
    <w:rPr>
      <w:rFonts w:ascii="Arial" w:hAnsi="Arial" w:cs="Times New Roman"/>
      <w:i/>
      <w:sz w:val="24"/>
      <w:szCs w:val="24"/>
      <w:lang w:val="en-GB" w:eastAsia="en-GB"/>
    </w:rPr>
  </w:style>
  <w:style w:type="table" w:styleId="TableGrid">
    <w:name w:val="Table Grid"/>
    <w:basedOn w:val="TableNormal"/>
    <w:uiPriority w:val="59"/>
    <w:rsid w:val="00DE34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56251"/>
    <w:pPr>
      <w:tabs>
        <w:tab w:val="center" w:pos="4680"/>
        <w:tab w:val="right" w:pos="9360"/>
      </w:tabs>
    </w:pPr>
  </w:style>
  <w:style w:type="character" w:customStyle="1" w:styleId="HeaderChar">
    <w:name w:val="Header Char"/>
    <w:link w:val="Header"/>
    <w:uiPriority w:val="99"/>
    <w:locked/>
    <w:rsid w:val="0035625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356251"/>
    <w:pPr>
      <w:tabs>
        <w:tab w:val="center" w:pos="4680"/>
        <w:tab w:val="right" w:pos="9360"/>
      </w:tabs>
    </w:pPr>
  </w:style>
  <w:style w:type="character" w:customStyle="1" w:styleId="FooterChar">
    <w:name w:val="Footer Char"/>
    <w:link w:val="Footer"/>
    <w:uiPriority w:val="99"/>
    <w:locked/>
    <w:rsid w:val="00356251"/>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41711"/>
    <w:rPr>
      <w:rFonts w:ascii="Tahoma" w:hAnsi="Tahoma" w:cs="Tahoma"/>
      <w:sz w:val="16"/>
      <w:szCs w:val="16"/>
    </w:rPr>
  </w:style>
  <w:style w:type="character" w:customStyle="1" w:styleId="BalloonTextChar">
    <w:name w:val="Balloon Text Char"/>
    <w:link w:val="BalloonText"/>
    <w:uiPriority w:val="99"/>
    <w:semiHidden/>
    <w:rsid w:val="00641711"/>
    <w:rPr>
      <w:rFonts w:ascii="Tahoma" w:hAnsi="Tahoma" w:cs="Tahoma"/>
      <w:sz w:val="16"/>
      <w:szCs w:val="16"/>
    </w:rPr>
  </w:style>
  <w:style w:type="paragraph" w:styleId="Revision">
    <w:name w:val="Revision"/>
    <w:hidden/>
    <w:uiPriority w:val="99"/>
    <w:semiHidden/>
    <w:rsid w:val="00716C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17591">
      <w:bodyDiv w:val="1"/>
      <w:marLeft w:val="0"/>
      <w:marRight w:val="0"/>
      <w:marTop w:val="0"/>
      <w:marBottom w:val="0"/>
      <w:divBdr>
        <w:top w:val="none" w:sz="0" w:space="0" w:color="auto"/>
        <w:left w:val="none" w:sz="0" w:space="0" w:color="auto"/>
        <w:bottom w:val="none" w:sz="0" w:space="0" w:color="auto"/>
        <w:right w:val="none" w:sz="0" w:space="0" w:color="auto"/>
      </w:divBdr>
    </w:div>
    <w:div w:id="1542548296">
      <w:marLeft w:val="0"/>
      <w:marRight w:val="0"/>
      <w:marTop w:val="0"/>
      <w:marBottom w:val="0"/>
      <w:divBdr>
        <w:top w:val="none" w:sz="0" w:space="0" w:color="auto"/>
        <w:left w:val="none" w:sz="0" w:space="0" w:color="auto"/>
        <w:bottom w:val="none" w:sz="0" w:space="0" w:color="auto"/>
        <w:right w:val="none" w:sz="0" w:space="0" w:color="auto"/>
      </w:divBdr>
    </w:div>
    <w:div w:id="1542548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4</cp:revision>
  <cp:lastPrinted>2020-11-26T13:41:00Z</cp:lastPrinted>
  <dcterms:created xsi:type="dcterms:W3CDTF">2025-11-26T11:44:00Z</dcterms:created>
  <dcterms:modified xsi:type="dcterms:W3CDTF">2026-01-18T15:30:00Z</dcterms:modified>
</cp:coreProperties>
</file>